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7EF78" w14:textId="77777777" w:rsidR="00247A35" w:rsidRDefault="00000000">
      <w:pPr>
        <w:spacing w:after="0" w:line="240" w:lineRule="auto"/>
        <w:rPr>
          <w:sz w:val="24"/>
          <w:szCs w:val="24"/>
        </w:rPr>
      </w:pPr>
      <w:r>
        <w:rPr>
          <w:noProof/>
        </w:rPr>
        <w:drawing>
          <wp:anchor distT="0" distB="0" distL="114300" distR="114300" simplePos="0" relativeHeight="251658240" behindDoc="0" locked="0" layoutInCell="1" hidden="0" allowOverlap="1" wp14:anchorId="1D79641A" wp14:editId="5501F2C4">
            <wp:simplePos x="0" y="0"/>
            <wp:positionH relativeFrom="column">
              <wp:posOffset>1876425</wp:posOffset>
            </wp:positionH>
            <wp:positionV relativeFrom="paragraph">
              <wp:posOffset>9525</wp:posOffset>
            </wp:positionV>
            <wp:extent cx="2769870" cy="981710"/>
            <wp:effectExtent l="0" t="0" r="0" b="0"/>
            <wp:wrapSquare wrapText="bothSides" distT="0" distB="0" distL="114300" distR="114300"/>
            <wp:docPr id="1" name="image1.jpg" descr="C:\Users\huw\Desktop\Red Rose\Administration\Logo\Red Rose Individual Logo.jpg"/>
            <wp:cNvGraphicFramePr/>
            <a:graphic xmlns:a="http://schemas.openxmlformats.org/drawingml/2006/main">
              <a:graphicData uri="http://schemas.openxmlformats.org/drawingml/2006/picture">
                <pic:pic xmlns:pic="http://schemas.openxmlformats.org/drawingml/2006/picture">
                  <pic:nvPicPr>
                    <pic:cNvPr id="0" name="image1.jpg" descr="C:\Users\huw\Desktop\Red Rose\Administration\Logo\Red Rose Individual Logo.jpg"/>
                    <pic:cNvPicPr preferRelativeResize="0"/>
                  </pic:nvPicPr>
                  <pic:blipFill>
                    <a:blip r:embed="rId7"/>
                    <a:srcRect/>
                    <a:stretch>
                      <a:fillRect/>
                    </a:stretch>
                  </pic:blipFill>
                  <pic:spPr>
                    <a:xfrm>
                      <a:off x="0" y="0"/>
                      <a:ext cx="2769870" cy="981710"/>
                    </a:xfrm>
                    <a:prstGeom prst="rect">
                      <a:avLst/>
                    </a:prstGeom>
                    <a:ln/>
                  </pic:spPr>
                </pic:pic>
              </a:graphicData>
            </a:graphic>
          </wp:anchor>
        </w:drawing>
      </w:r>
    </w:p>
    <w:p w14:paraId="022AA7D6" w14:textId="77777777" w:rsidR="00247A35" w:rsidRDefault="00247A35">
      <w:pPr>
        <w:spacing w:after="0" w:line="240" w:lineRule="auto"/>
        <w:jc w:val="right"/>
        <w:rPr>
          <w:rFonts w:ascii="Arial" w:eastAsia="Arial" w:hAnsi="Arial" w:cs="Arial"/>
          <w:sz w:val="24"/>
          <w:szCs w:val="24"/>
        </w:rPr>
      </w:pPr>
    </w:p>
    <w:p w14:paraId="39757D08" w14:textId="77777777" w:rsidR="00247A35" w:rsidRDefault="00247A35">
      <w:pPr>
        <w:spacing w:after="0" w:line="240" w:lineRule="auto"/>
        <w:rPr>
          <w:rFonts w:ascii="Arial" w:eastAsia="Arial" w:hAnsi="Arial" w:cs="Arial"/>
          <w:sz w:val="24"/>
          <w:szCs w:val="24"/>
        </w:rPr>
      </w:pPr>
    </w:p>
    <w:p w14:paraId="6B4A6FE7" w14:textId="77777777" w:rsidR="00247A35" w:rsidRDefault="00247A35">
      <w:pPr>
        <w:spacing w:after="0" w:line="240" w:lineRule="auto"/>
        <w:rPr>
          <w:rFonts w:ascii="Arial" w:eastAsia="Arial" w:hAnsi="Arial" w:cs="Arial"/>
          <w:sz w:val="24"/>
          <w:szCs w:val="24"/>
        </w:rPr>
      </w:pPr>
    </w:p>
    <w:p w14:paraId="21B3D327" w14:textId="77777777" w:rsidR="00247A35" w:rsidRDefault="00247A35">
      <w:pPr>
        <w:spacing w:after="0" w:line="240" w:lineRule="auto"/>
        <w:rPr>
          <w:rFonts w:ascii="Arial" w:eastAsia="Arial" w:hAnsi="Arial" w:cs="Arial"/>
          <w:sz w:val="24"/>
          <w:szCs w:val="24"/>
        </w:rPr>
      </w:pPr>
    </w:p>
    <w:p w14:paraId="0AB837BE" w14:textId="77777777" w:rsidR="00247A35" w:rsidRDefault="00247A35">
      <w:pPr>
        <w:spacing w:after="0" w:line="240" w:lineRule="auto"/>
        <w:rPr>
          <w:rFonts w:ascii="Arial" w:eastAsia="Arial" w:hAnsi="Arial" w:cs="Arial"/>
          <w:sz w:val="24"/>
          <w:szCs w:val="24"/>
        </w:rPr>
      </w:pPr>
    </w:p>
    <w:p w14:paraId="583F2CD1" w14:textId="77777777" w:rsidR="00247A35" w:rsidRDefault="00247A35">
      <w:pPr>
        <w:spacing w:after="0" w:line="240" w:lineRule="auto"/>
        <w:jc w:val="center"/>
        <w:rPr>
          <w:b/>
          <w:sz w:val="96"/>
          <w:szCs w:val="96"/>
        </w:rPr>
      </w:pPr>
    </w:p>
    <w:p w14:paraId="0AA741FE" w14:textId="77777777" w:rsidR="00247A35" w:rsidRDefault="00000000">
      <w:pPr>
        <w:spacing w:after="0" w:line="240" w:lineRule="auto"/>
        <w:jc w:val="center"/>
        <w:rPr>
          <w:b/>
          <w:sz w:val="96"/>
          <w:szCs w:val="96"/>
        </w:rPr>
      </w:pPr>
      <w:r>
        <w:rPr>
          <w:b/>
          <w:sz w:val="96"/>
          <w:szCs w:val="96"/>
        </w:rPr>
        <w:t>Red Rose School Cardiff Limited</w:t>
      </w:r>
    </w:p>
    <w:p w14:paraId="4D9B6E9C" w14:textId="77777777" w:rsidR="00247A35" w:rsidRDefault="00247A35">
      <w:pPr>
        <w:spacing w:after="0" w:line="240" w:lineRule="auto"/>
        <w:jc w:val="center"/>
        <w:rPr>
          <w:sz w:val="24"/>
          <w:szCs w:val="24"/>
        </w:rPr>
      </w:pPr>
    </w:p>
    <w:p w14:paraId="5EEF3F7F" w14:textId="77777777" w:rsidR="00247A35" w:rsidRDefault="00247A35">
      <w:pPr>
        <w:spacing w:after="0" w:line="240" w:lineRule="auto"/>
        <w:jc w:val="center"/>
        <w:rPr>
          <w:sz w:val="24"/>
          <w:szCs w:val="24"/>
        </w:rPr>
      </w:pPr>
    </w:p>
    <w:p w14:paraId="1B63C966" w14:textId="77777777" w:rsidR="00247A35" w:rsidRDefault="00247A35">
      <w:pPr>
        <w:spacing w:after="0" w:line="240" w:lineRule="auto"/>
        <w:jc w:val="center"/>
        <w:rPr>
          <w:sz w:val="24"/>
          <w:szCs w:val="24"/>
        </w:rPr>
      </w:pPr>
    </w:p>
    <w:p w14:paraId="5E3214DC" w14:textId="77777777" w:rsidR="00247A35" w:rsidRDefault="00247A35">
      <w:pPr>
        <w:spacing w:after="0" w:line="240" w:lineRule="auto"/>
        <w:jc w:val="center"/>
        <w:rPr>
          <w:b/>
          <w:sz w:val="96"/>
          <w:szCs w:val="96"/>
        </w:rPr>
      </w:pPr>
    </w:p>
    <w:p w14:paraId="42572EB6" w14:textId="77777777" w:rsidR="00247A35" w:rsidRDefault="00000000">
      <w:pPr>
        <w:spacing w:after="0" w:line="240" w:lineRule="auto"/>
        <w:jc w:val="center"/>
        <w:rPr>
          <w:b/>
          <w:sz w:val="96"/>
          <w:szCs w:val="96"/>
        </w:rPr>
      </w:pPr>
      <w:r>
        <w:rPr>
          <w:b/>
          <w:sz w:val="96"/>
          <w:szCs w:val="96"/>
        </w:rPr>
        <w:t>English as an Additional Language Policy</w:t>
      </w:r>
    </w:p>
    <w:p w14:paraId="25A7E073" w14:textId="77777777" w:rsidR="00247A35" w:rsidRDefault="00247A35">
      <w:pPr>
        <w:spacing w:after="0" w:line="240" w:lineRule="auto"/>
        <w:rPr>
          <w:sz w:val="24"/>
          <w:szCs w:val="24"/>
        </w:rPr>
      </w:pPr>
    </w:p>
    <w:p w14:paraId="345A5792" w14:textId="77777777" w:rsidR="00247A35" w:rsidRDefault="00247A35">
      <w:pPr>
        <w:spacing w:after="0" w:line="240" w:lineRule="auto"/>
        <w:rPr>
          <w:sz w:val="24"/>
          <w:szCs w:val="24"/>
        </w:rPr>
      </w:pPr>
    </w:p>
    <w:p w14:paraId="08DE53EF" w14:textId="77777777" w:rsidR="00247A35" w:rsidRDefault="00247A35">
      <w:pPr>
        <w:spacing w:after="0" w:line="240" w:lineRule="auto"/>
        <w:rPr>
          <w:sz w:val="24"/>
          <w:szCs w:val="24"/>
        </w:rPr>
      </w:pPr>
    </w:p>
    <w:p w14:paraId="5446ADC6" w14:textId="77777777" w:rsidR="00247A35" w:rsidRDefault="00247A35">
      <w:pPr>
        <w:spacing w:after="0" w:line="240" w:lineRule="auto"/>
        <w:rPr>
          <w:sz w:val="24"/>
          <w:szCs w:val="24"/>
        </w:rPr>
      </w:pPr>
    </w:p>
    <w:p w14:paraId="36855661" w14:textId="77777777" w:rsidR="00247A35" w:rsidRDefault="00247A35">
      <w:pPr>
        <w:spacing w:after="0" w:line="240" w:lineRule="auto"/>
        <w:rPr>
          <w:sz w:val="24"/>
          <w:szCs w:val="24"/>
        </w:rPr>
      </w:pPr>
    </w:p>
    <w:p w14:paraId="344F8BB9" w14:textId="77777777" w:rsidR="00247A35" w:rsidRDefault="00247A35">
      <w:pPr>
        <w:spacing w:after="0" w:line="240" w:lineRule="auto"/>
        <w:rPr>
          <w:sz w:val="24"/>
          <w:szCs w:val="24"/>
        </w:rPr>
      </w:pPr>
    </w:p>
    <w:p w14:paraId="6AB012CB" w14:textId="77777777" w:rsidR="00247A35" w:rsidRDefault="00247A35">
      <w:pPr>
        <w:spacing w:after="0" w:line="240" w:lineRule="auto"/>
        <w:rPr>
          <w:sz w:val="24"/>
          <w:szCs w:val="24"/>
        </w:rPr>
      </w:pPr>
    </w:p>
    <w:p w14:paraId="7FCDE6BC" w14:textId="77777777" w:rsidR="00247A35" w:rsidRDefault="00247A35">
      <w:pPr>
        <w:spacing w:after="0" w:line="240" w:lineRule="auto"/>
        <w:rPr>
          <w:sz w:val="24"/>
          <w:szCs w:val="24"/>
        </w:rPr>
      </w:pPr>
    </w:p>
    <w:p w14:paraId="1919B734" w14:textId="77777777" w:rsidR="00247A35" w:rsidRDefault="00247A35">
      <w:pPr>
        <w:spacing w:after="0" w:line="240" w:lineRule="auto"/>
        <w:rPr>
          <w:sz w:val="24"/>
          <w:szCs w:val="24"/>
        </w:rPr>
      </w:pPr>
    </w:p>
    <w:p w14:paraId="0A9617F1" w14:textId="77777777" w:rsidR="00247A35" w:rsidRDefault="00247A35">
      <w:pPr>
        <w:spacing w:after="0" w:line="240" w:lineRule="auto"/>
        <w:rPr>
          <w:sz w:val="24"/>
          <w:szCs w:val="24"/>
        </w:rPr>
      </w:pPr>
    </w:p>
    <w:tbl>
      <w:tblPr>
        <w:tblStyle w:val="a"/>
        <w:tblW w:w="5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tblGrid>
      <w:tr w:rsidR="00247A35" w14:paraId="020A8113" w14:textId="77777777">
        <w:trPr>
          <w:trHeight w:val="255"/>
        </w:trPr>
        <w:tc>
          <w:tcPr>
            <w:tcW w:w="5580" w:type="dxa"/>
            <w:tcBorders>
              <w:top w:val="single" w:sz="4" w:space="0" w:color="000000"/>
              <w:left w:val="single" w:sz="4" w:space="0" w:color="000000"/>
              <w:bottom w:val="single" w:sz="4" w:space="0" w:color="000000"/>
              <w:right w:val="single" w:sz="4" w:space="0" w:color="000000"/>
            </w:tcBorders>
          </w:tcPr>
          <w:p w14:paraId="3B21280E" w14:textId="77777777" w:rsidR="00247A35" w:rsidRDefault="00000000">
            <w:pPr>
              <w:rPr>
                <w:sz w:val="24"/>
                <w:szCs w:val="24"/>
              </w:rPr>
            </w:pPr>
            <w:r>
              <w:rPr>
                <w:sz w:val="24"/>
                <w:szCs w:val="24"/>
              </w:rPr>
              <w:t>Policy Details</w:t>
            </w:r>
          </w:p>
        </w:tc>
      </w:tr>
      <w:tr w:rsidR="00247A35" w14:paraId="5730F4FE" w14:textId="77777777">
        <w:trPr>
          <w:trHeight w:val="255"/>
        </w:trPr>
        <w:tc>
          <w:tcPr>
            <w:tcW w:w="5580" w:type="dxa"/>
            <w:tcBorders>
              <w:top w:val="single" w:sz="4" w:space="0" w:color="000000"/>
              <w:left w:val="single" w:sz="4" w:space="0" w:color="000000"/>
              <w:bottom w:val="single" w:sz="4" w:space="0" w:color="000000"/>
              <w:right w:val="single" w:sz="4" w:space="0" w:color="000000"/>
            </w:tcBorders>
          </w:tcPr>
          <w:p w14:paraId="68065D2A" w14:textId="77777777" w:rsidR="00247A35" w:rsidRDefault="00000000">
            <w:pPr>
              <w:rPr>
                <w:sz w:val="24"/>
                <w:szCs w:val="24"/>
              </w:rPr>
            </w:pPr>
            <w:r>
              <w:rPr>
                <w:sz w:val="24"/>
                <w:szCs w:val="24"/>
              </w:rPr>
              <w:t>Author: Red Rose School</w:t>
            </w:r>
          </w:p>
        </w:tc>
      </w:tr>
      <w:tr w:rsidR="00247A35" w14:paraId="316F79BE" w14:textId="77777777">
        <w:trPr>
          <w:trHeight w:val="255"/>
        </w:trPr>
        <w:tc>
          <w:tcPr>
            <w:tcW w:w="5580" w:type="dxa"/>
            <w:tcBorders>
              <w:top w:val="single" w:sz="4" w:space="0" w:color="000000"/>
              <w:left w:val="single" w:sz="4" w:space="0" w:color="000000"/>
              <w:bottom w:val="single" w:sz="4" w:space="0" w:color="000000"/>
              <w:right w:val="single" w:sz="4" w:space="0" w:color="000000"/>
            </w:tcBorders>
          </w:tcPr>
          <w:p w14:paraId="0C3391DD" w14:textId="77777777" w:rsidR="00247A35" w:rsidRDefault="00000000">
            <w:pPr>
              <w:rPr>
                <w:sz w:val="24"/>
                <w:szCs w:val="24"/>
              </w:rPr>
            </w:pPr>
            <w:r>
              <w:rPr>
                <w:sz w:val="24"/>
                <w:szCs w:val="24"/>
              </w:rPr>
              <w:t>Date effective from: June 2022</w:t>
            </w:r>
          </w:p>
        </w:tc>
      </w:tr>
      <w:tr w:rsidR="00247A35" w14:paraId="7D04544D" w14:textId="77777777">
        <w:trPr>
          <w:trHeight w:val="338"/>
        </w:trPr>
        <w:tc>
          <w:tcPr>
            <w:tcW w:w="5580" w:type="dxa"/>
            <w:tcBorders>
              <w:top w:val="single" w:sz="4" w:space="0" w:color="000000"/>
              <w:left w:val="single" w:sz="4" w:space="0" w:color="000000"/>
              <w:bottom w:val="single" w:sz="4" w:space="0" w:color="000000"/>
              <w:right w:val="single" w:sz="4" w:space="0" w:color="000000"/>
            </w:tcBorders>
          </w:tcPr>
          <w:p w14:paraId="1C9E392E" w14:textId="13EA8B9D" w:rsidR="00247A35" w:rsidRDefault="00000000">
            <w:pPr>
              <w:rPr>
                <w:sz w:val="24"/>
                <w:szCs w:val="24"/>
              </w:rPr>
            </w:pPr>
            <w:r>
              <w:rPr>
                <w:sz w:val="24"/>
                <w:szCs w:val="24"/>
              </w:rPr>
              <w:t>Review date</w:t>
            </w:r>
            <w:r w:rsidR="00616534">
              <w:rPr>
                <w:sz w:val="24"/>
                <w:szCs w:val="24"/>
              </w:rPr>
              <w:t>:</w:t>
            </w:r>
            <w:r>
              <w:rPr>
                <w:sz w:val="24"/>
                <w:szCs w:val="24"/>
              </w:rPr>
              <w:t xml:space="preserve"> June 202</w:t>
            </w:r>
            <w:r w:rsidR="00616534">
              <w:rPr>
                <w:sz w:val="24"/>
                <w:szCs w:val="24"/>
              </w:rPr>
              <w:t>4</w:t>
            </w:r>
          </w:p>
        </w:tc>
      </w:tr>
      <w:tr w:rsidR="00247A35" w14:paraId="1E22E340" w14:textId="77777777">
        <w:trPr>
          <w:trHeight w:val="338"/>
        </w:trPr>
        <w:tc>
          <w:tcPr>
            <w:tcW w:w="5580" w:type="dxa"/>
            <w:tcBorders>
              <w:top w:val="single" w:sz="4" w:space="0" w:color="000000"/>
              <w:left w:val="single" w:sz="4" w:space="0" w:color="000000"/>
              <w:bottom w:val="single" w:sz="4" w:space="0" w:color="000000"/>
              <w:right w:val="single" w:sz="4" w:space="0" w:color="000000"/>
            </w:tcBorders>
          </w:tcPr>
          <w:p w14:paraId="2A230FD3" w14:textId="2FAC5AC0" w:rsidR="00247A35" w:rsidRDefault="00000000">
            <w:pPr>
              <w:rPr>
                <w:sz w:val="24"/>
                <w:szCs w:val="24"/>
              </w:rPr>
            </w:pPr>
            <w:r>
              <w:rPr>
                <w:sz w:val="24"/>
                <w:szCs w:val="24"/>
              </w:rPr>
              <w:t>Next review date: June 202</w:t>
            </w:r>
            <w:r w:rsidR="00616534">
              <w:rPr>
                <w:sz w:val="24"/>
                <w:szCs w:val="24"/>
              </w:rPr>
              <w:t>5</w:t>
            </w:r>
          </w:p>
        </w:tc>
      </w:tr>
      <w:tr w:rsidR="00247A35" w14:paraId="0DDBF8D5" w14:textId="77777777">
        <w:trPr>
          <w:trHeight w:val="255"/>
        </w:trPr>
        <w:tc>
          <w:tcPr>
            <w:tcW w:w="5580" w:type="dxa"/>
            <w:tcBorders>
              <w:top w:val="single" w:sz="4" w:space="0" w:color="000000"/>
              <w:left w:val="single" w:sz="4" w:space="0" w:color="000000"/>
              <w:bottom w:val="single" w:sz="4" w:space="0" w:color="000000"/>
              <w:right w:val="single" w:sz="4" w:space="0" w:color="000000"/>
            </w:tcBorders>
          </w:tcPr>
          <w:p w14:paraId="3B74E0AC" w14:textId="77777777" w:rsidR="00247A35" w:rsidRDefault="00000000">
            <w:pPr>
              <w:rPr>
                <w:sz w:val="24"/>
                <w:szCs w:val="24"/>
              </w:rPr>
            </w:pPr>
            <w:r>
              <w:rPr>
                <w:sz w:val="24"/>
                <w:szCs w:val="24"/>
              </w:rPr>
              <w:t>Person responsible for review: Headteacher</w:t>
            </w:r>
          </w:p>
        </w:tc>
      </w:tr>
    </w:tbl>
    <w:p w14:paraId="4AE5CEC2" w14:textId="77777777" w:rsidR="00247A35" w:rsidRDefault="00247A35">
      <w:pPr>
        <w:spacing w:after="0" w:line="240" w:lineRule="auto"/>
        <w:rPr>
          <w:rFonts w:ascii="Arial" w:eastAsia="Arial" w:hAnsi="Arial" w:cs="Arial"/>
          <w:sz w:val="24"/>
          <w:szCs w:val="24"/>
        </w:rPr>
      </w:pPr>
    </w:p>
    <w:p w14:paraId="6D39B7F9" w14:textId="77777777" w:rsidR="00247A35" w:rsidRDefault="00000000">
      <w:pPr>
        <w:spacing w:after="0"/>
        <w:rPr>
          <w:sz w:val="24"/>
          <w:szCs w:val="24"/>
        </w:rPr>
      </w:pPr>
      <w:r>
        <w:rPr>
          <w:b/>
          <w:sz w:val="24"/>
          <w:szCs w:val="24"/>
        </w:rPr>
        <w:lastRenderedPageBreak/>
        <w:t>Introduction</w:t>
      </w:r>
    </w:p>
    <w:p w14:paraId="5A53C0F1" w14:textId="77777777" w:rsidR="00247A35" w:rsidRDefault="00000000">
      <w:pPr>
        <w:spacing w:after="0"/>
        <w:rPr>
          <w:sz w:val="24"/>
          <w:szCs w:val="24"/>
        </w:rPr>
      </w:pPr>
      <w:r>
        <w:rPr>
          <w:sz w:val="24"/>
          <w:szCs w:val="24"/>
        </w:rPr>
        <w:t>The term EAL is used when referring to pupils whose main language at home is a language other than</w:t>
      </w:r>
    </w:p>
    <w:p w14:paraId="5A1DD68F" w14:textId="77777777" w:rsidR="00247A35" w:rsidRDefault="00000000">
      <w:pPr>
        <w:spacing w:after="0"/>
        <w:rPr>
          <w:sz w:val="24"/>
          <w:szCs w:val="24"/>
        </w:rPr>
      </w:pPr>
      <w:r>
        <w:rPr>
          <w:sz w:val="24"/>
          <w:szCs w:val="24"/>
        </w:rPr>
        <w:t>English. This policy sets out Red Rose School’s aims, objectives and strategies with regard to meeting the needs and celebrating the skills of EAL pupils, and helping them to achieve the highest possible standards.</w:t>
      </w:r>
    </w:p>
    <w:p w14:paraId="45BD1333" w14:textId="77777777" w:rsidR="00247A35" w:rsidRDefault="00247A35">
      <w:pPr>
        <w:spacing w:after="0"/>
        <w:rPr>
          <w:b/>
          <w:sz w:val="24"/>
          <w:szCs w:val="24"/>
        </w:rPr>
      </w:pPr>
    </w:p>
    <w:p w14:paraId="019670E9" w14:textId="77777777" w:rsidR="00247A35" w:rsidRDefault="00000000">
      <w:pPr>
        <w:spacing w:after="0"/>
        <w:rPr>
          <w:b/>
          <w:sz w:val="24"/>
          <w:szCs w:val="24"/>
        </w:rPr>
      </w:pPr>
      <w:r>
        <w:rPr>
          <w:b/>
          <w:sz w:val="24"/>
          <w:szCs w:val="24"/>
        </w:rPr>
        <w:t>Aims</w:t>
      </w:r>
    </w:p>
    <w:p w14:paraId="037644E8" w14:textId="77777777" w:rsidR="00247A35" w:rsidRDefault="00000000">
      <w:pPr>
        <w:numPr>
          <w:ilvl w:val="0"/>
          <w:numId w:val="4"/>
        </w:numPr>
        <w:spacing w:after="0"/>
        <w:rPr>
          <w:sz w:val="24"/>
          <w:szCs w:val="24"/>
        </w:rPr>
      </w:pPr>
      <w:r>
        <w:rPr>
          <w:sz w:val="24"/>
          <w:szCs w:val="24"/>
        </w:rPr>
        <w:t>To give all pupils the opportunity to overcome any barrier to learning.</w:t>
      </w:r>
    </w:p>
    <w:p w14:paraId="6B3E3CD7" w14:textId="77777777" w:rsidR="00247A35" w:rsidRDefault="00000000">
      <w:pPr>
        <w:numPr>
          <w:ilvl w:val="0"/>
          <w:numId w:val="4"/>
        </w:numPr>
        <w:spacing w:after="0"/>
        <w:rPr>
          <w:sz w:val="24"/>
          <w:szCs w:val="24"/>
        </w:rPr>
      </w:pPr>
      <w:r>
        <w:rPr>
          <w:sz w:val="24"/>
          <w:szCs w:val="24"/>
        </w:rPr>
        <w:t>To welcome and value the cultural, linguistic and educational experiences that pupils with EAL bring to the School whenever possible.</w:t>
      </w:r>
    </w:p>
    <w:p w14:paraId="4DB0F129" w14:textId="77777777" w:rsidR="00247A35" w:rsidRDefault="00000000">
      <w:pPr>
        <w:numPr>
          <w:ilvl w:val="0"/>
          <w:numId w:val="4"/>
        </w:numPr>
        <w:spacing w:after="0"/>
        <w:rPr>
          <w:sz w:val="24"/>
          <w:szCs w:val="24"/>
        </w:rPr>
      </w:pPr>
      <w:r>
        <w:rPr>
          <w:sz w:val="24"/>
          <w:szCs w:val="24"/>
        </w:rPr>
        <w:t>To implement appropriate strategies to ensure that EAL pupils are supported in accessing the full curriculum.</w:t>
      </w:r>
    </w:p>
    <w:p w14:paraId="18207F73" w14:textId="77777777" w:rsidR="00247A35" w:rsidRDefault="00000000">
      <w:pPr>
        <w:numPr>
          <w:ilvl w:val="0"/>
          <w:numId w:val="4"/>
        </w:numPr>
        <w:spacing w:after="0"/>
        <w:rPr>
          <w:sz w:val="24"/>
          <w:szCs w:val="24"/>
        </w:rPr>
      </w:pPr>
      <w:r>
        <w:rPr>
          <w:sz w:val="24"/>
          <w:szCs w:val="24"/>
        </w:rPr>
        <w:t>To help EAL pupils to become confident and fluent in speaking and listening, reading and writing in English in order to be able to fulfil their potential.</w:t>
      </w:r>
    </w:p>
    <w:p w14:paraId="31C6122E" w14:textId="77777777" w:rsidR="00247A35" w:rsidRDefault="00000000">
      <w:pPr>
        <w:numPr>
          <w:ilvl w:val="0"/>
          <w:numId w:val="4"/>
        </w:numPr>
        <w:spacing w:after="0"/>
        <w:rPr>
          <w:sz w:val="24"/>
          <w:szCs w:val="24"/>
        </w:rPr>
      </w:pPr>
      <w:r>
        <w:rPr>
          <w:sz w:val="24"/>
          <w:szCs w:val="24"/>
        </w:rPr>
        <w:t>To encourage children to practise and extend their use of English.</w:t>
      </w:r>
    </w:p>
    <w:p w14:paraId="16B4396B" w14:textId="77777777" w:rsidR="00247A35" w:rsidRDefault="00000000">
      <w:pPr>
        <w:numPr>
          <w:ilvl w:val="0"/>
          <w:numId w:val="4"/>
        </w:numPr>
        <w:spacing w:after="0"/>
        <w:rPr>
          <w:sz w:val="24"/>
          <w:szCs w:val="24"/>
        </w:rPr>
      </w:pPr>
      <w:r>
        <w:rPr>
          <w:sz w:val="24"/>
          <w:szCs w:val="24"/>
        </w:rPr>
        <w:t>To encourage and enable parental / carer support in improving children’s language skills.</w:t>
      </w:r>
    </w:p>
    <w:p w14:paraId="1B0B7505" w14:textId="77777777" w:rsidR="00247A35" w:rsidRDefault="00247A35">
      <w:pPr>
        <w:spacing w:after="0"/>
        <w:rPr>
          <w:b/>
          <w:sz w:val="24"/>
          <w:szCs w:val="24"/>
        </w:rPr>
      </w:pPr>
    </w:p>
    <w:p w14:paraId="21950EAB" w14:textId="77777777" w:rsidR="00247A35" w:rsidRDefault="00000000">
      <w:pPr>
        <w:spacing w:after="0"/>
        <w:rPr>
          <w:b/>
          <w:sz w:val="24"/>
          <w:szCs w:val="24"/>
        </w:rPr>
      </w:pPr>
      <w:r>
        <w:rPr>
          <w:b/>
          <w:sz w:val="24"/>
          <w:szCs w:val="24"/>
        </w:rPr>
        <w:t>Objectives</w:t>
      </w:r>
    </w:p>
    <w:p w14:paraId="6E608565" w14:textId="77777777" w:rsidR="00247A35" w:rsidRDefault="00000000">
      <w:pPr>
        <w:numPr>
          <w:ilvl w:val="0"/>
          <w:numId w:val="1"/>
        </w:numPr>
        <w:spacing w:after="0"/>
        <w:rPr>
          <w:sz w:val="24"/>
          <w:szCs w:val="24"/>
        </w:rPr>
      </w:pPr>
      <w:r>
        <w:rPr>
          <w:sz w:val="24"/>
          <w:szCs w:val="24"/>
        </w:rPr>
        <w:t>To maintain pupils’ self-esteem and confidence by acknowledging and giving status to their skills in their</w:t>
      </w:r>
    </w:p>
    <w:p w14:paraId="07EA5447" w14:textId="77777777" w:rsidR="00247A35" w:rsidRDefault="00000000">
      <w:pPr>
        <w:numPr>
          <w:ilvl w:val="0"/>
          <w:numId w:val="1"/>
        </w:numPr>
        <w:spacing w:after="0"/>
        <w:rPr>
          <w:sz w:val="24"/>
          <w:szCs w:val="24"/>
        </w:rPr>
      </w:pPr>
      <w:r>
        <w:rPr>
          <w:sz w:val="24"/>
          <w:szCs w:val="24"/>
        </w:rPr>
        <w:t>own languages.</w:t>
      </w:r>
    </w:p>
    <w:p w14:paraId="43AFE084" w14:textId="77777777" w:rsidR="00247A35" w:rsidRDefault="00000000">
      <w:pPr>
        <w:numPr>
          <w:ilvl w:val="0"/>
          <w:numId w:val="1"/>
        </w:numPr>
        <w:spacing w:after="0"/>
        <w:rPr>
          <w:sz w:val="24"/>
          <w:szCs w:val="24"/>
        </w:rPr>
      </w:pPr>
      <w:r>
        <w:rPr>
          <w:sz w:val="24"/>
          <w:szCs w:val="24"/>
        </w:rPr>
        <w:t xml:space="preserve"> To be able to assess the skills and needs of pupils with EAL and to give appropriate provision throughout</w:t>
      </w:r>
    </w:p>
    <w:p w14:paraId="4D44EEAF" w14:textId="77777777" w:rsidR="00247A35" w:rsidRDefault="00000000">
      <w:pPr>
        <w:numPr>
          <w:ilvl w:val="0"/>
          <w:numId w:val="1"/>
        </w:numPr>
        <w:spacing w:after="0"/>
        <w:rPr>
          <w:sz w:val="24"/>
          <w:szCs w:val="24"/>
        </w:rPr>
      </w:pPr>
      <w:r>
        <w:rPr>
          <w:sz w:val="24"/>
          <w:szCs w:val="24"/>
        </w:rPr>
        <w:t>the School.</w:t>
      </w:r>
    </w:p>
    <w:p w14:paraId="68859B65" w14:textId="77777777" w:rsidR="00247A35" w:rsidRDefault="00000000">
      <w:pPr>
        <w:numPr>
          <w:ilvl w:val="0"/>
          <w:numId w:val="1"/>
        </w:numPr>
        <w:spacing w:after="0"/>
        <w:rPr>
          <w:sz w:val="24"/>
          <w:szCs w:val="24"/>
        </w:rPr>
      </w:pPr>
      <w:r>
        <w:rPr>
          <w:sz w:val="24"/>
          <w:szCs w:val="24"/>
        </w:rPr>
        <w:t>To equip teachers and staff with the knowledge, skills and resources to be able to support and monitor pupils with EAL.</w:t>
      </w:r>
    </w:p>
    <w:p w14:paraId="68A75A24" w14:textId="77777777" w:rsidR="00247A35" w:rsidRDefault="00000000">
      <w:pPr>
        <w:numPr>
          <w:ilvl w:val="0"/>
          <w:numId w:val="1"/>
        </w:numPr>
        <w:spacing w:after="0"/>
        <w:rPr>
          <w:sz w:val="24"/>
          <w:szCs w:val="24"/>
        </w:rPr>
      </w:pPr>
      <w:r>
        <w:rPr>
          <w:sz w:val="24"/>
          <w:szCs w:val="24"/>
        </w:rPr>
        <w:t>To monitor pupils’ progress each term in meetings in order to make decisions about classroom management and curriculum planning.</w:t>
      </w:r>
    </w:p>
    <w:p w14:paraId="7739F8DB" w14:textId="77777777" w:rsidR="00247A35" w:rsidRDefault="00247A35">
      <w:pPr>
        <w:spacing w:after="0"/>
        <w:rPr>
          <w:b/>
          <w:sz w:val="24"/>
          <w:szCs w:val="24"/>
        </w:rPr>
      </w:pPr>
    </w:p>
    <w:p w14:paraId="060CEB57" w14:textId="77777777" w:rsidR="00247A35" w:rsidRDefault="00000000">
      <w:pPr>
        <w:spacing w:after="0"/>
        <w:rPr>
          <w:b/>
          <w:sz w:val="24"/>
          <w:szCs w:val="24"/>
        </w:rPr>
      </w:pPr>
      <w:r>
        <w:rPr>
          <w:b/>
          <w:sz w:val="24"/>
          <w:szCs w:val="24"/>
        </w:rPr>
        <w:t>School/Class Ethos</w:t>
      </w:r>
    </w:p>
    <w:p w14:paraId="38AD0CCC" w14:textId="77777777" w:rsidR="00247A35" w:rsidRDefault="00000000">
      <w:pPr>
        <w:numPr>
          <w:ilvl w:val="0"/>
          <w:numId w:val="5"/>
        </w:numPr>
        <w:spacing w:after="0"/>
        <w:rPr>
          <w:sz w:val="24"/>
          <w:szCs w:val="24"/>
        </w:rPr>
      </w:pPr>
      <w:r>
        <w:rPr>
          <w:sz w:val="24"/>
          <w:szCs w:val="24"/>
        </w:rPr>
        <w:t>Classrooms are arranged to be socially and culturally inclusive;</w:t>
      </w:r>
    </w:p>
    <w:p w14:paraId="61D0BDAE" w14:textId="77777777" w:rsidR="00247A35" w:rsidRDefault="00000000">
      <w:pPr>
        <w:numPr>
          <w:ilvl w:val="0"/>
          <w:numId w:val="5"/>
        </w:numPr>
        <w:spacing w:after="0"/>
        <w:rPr>
          <w:sz w:val="24"/>
          <w:szCs w:val="24"/>
        </w:rPr>
      </w:pPr>
      <w:r>
        <w:rPr>
          <w:sz w:val="24"/>
          <w:szCs w:val="24"/>
        </w:rPr>
        <w:t>Teachers recognise the child’s mother tongue, identifying their strengths and boosting the child’s self- esteem, and enabling the child to become a bi-lingual;</w:t>
      </w:r>
    </w:p>
    <w:p w14:paraId="2009B8AB" w14:textId="77777777" w:rsidR="00247A35" w:rsidRDefault="00000000">
      <w:pPr>
        <w:numPr>
          <w:ilvl w:val="0"/>
          <w:numId w:val="5"/>
        </w:numPr>
        <w:spacing w:after="0"/>
        <w:rPr>
          <w:sz w:val="24"/>
          <w:szCs w:val="24"/>
        </w:rPr>
      </w:pPr>
      <w:r>
        <w:rPr>
          <w:sz w:val="24"/>
          <w:szCs w:val="24"/>
        </w:rPr>
        <w:t>Staff acknowledge the time it takes to become fluent in an additional language, with a good command of the range of language needed for successful learning and participation in the class;</w:t>
      </w:r>
    </w:p>
    <w:p w14:paraId="2FFE46A6" w14:textId="77777777" w:rsidR="00247A35" w:rsidRDefault="00000000">
      <w:pPr>
        <w:numPr>
          <w:ilvl w:val="0"/>
          <w:numId w:val="5"/>
        </w:numPr>
        <w:spacing w:after="0"/>
        <w:rPr>
          <w:sz w:val="24"/>
          <w:szCs w:val="24"/>
        </w:rPr>
      </w:pPr>
      <w:r>
        <w:rPr>
          <w:sz w:val="24"/>
          <w:szCs w:val="24"/>
        </w:rPr>
        <w:t>We also recognise that support may be necessary beyond the time a child appears orally fluent.</w:t>
      </w:r>
    </w:p>
    <w:p w14:paraId="48E90F91" w14:textId="77777777" w:rsidR="00247A35" w:rsidRDefault="00247A35">
      <w:pPr>
        <w:spacing w:after="0"/>
        <w:rPr>
          <w:b/>
          <w:sz w:val="24"/>
          <w:szCs w:val="24"/>
        </w:rPr>
      </w:pPr>
    </w:p>
    <w:p w14:paraId="30070F89" w14:textId="77777777" w:rsidR="00247A35" w:rsidRDefault="00000000">
      <w:pPr>
        <w:spacing w:after="0"/>
        <w:rPr>
          <w:b/>
          <w:sz w:val="24"/>
          <w:szCs w:val="24"/>
        </w:rPr>
      </w:pPr>
      <w:r>
        <w:rPr>
          <w:b/>
          <w:sz w:val="24"/>
          <w:szCs w:val="24"/>
        </w:rPr>
        <w:t>Assessment</w:t>
      </w:r>
    </w:p>
    <w:p w14:paraId="19EBB6CA" w14:textId="77777777" w:rsidR="00247A35" w:rsidRDefault="00000000">
      <w:pPr>
        <w:spacing w:after="0"/>
        <w:rPr>
          <w:sz w:val="24"/>
          <w:szCs w:val="24"/>
        </w:rPr>
      </w:pPr>
      <w:r>
        <w:rPr>
          <w:sz w:val="24"/>
          <w:szCs w:val="24"/>
        </w:rPr>
        <w:t>The child’s needs should be identified during the admissions process:</w:t>
      </w:r>
    </w:p>
    <w:p w14:paraId="02D029D2" w14:textId="77777777" w:rsidR="00247A35" w:rsidRDefault="00000000">
      <w:pPr>
        <w:numPr>
          <w:ilvl w:val="0"/>
          <w:numId w:val="8"/>
        </w:numPr>
        <w:spacing w:after="0"/>
        <w:rPr>
          <w:sz w:val="24"/>
          <w:szCs w:val="24"/>
        </w:rPr>
      </w:pPr>
      <w:r>
        <w:rPr>
          <w:sz w:val="24"/>
          <w:szCs w:val="24"/>
        </w:rPr>
        <w:t>During the admissions process we will collect information about children’s additional language needs; this will be passed to the child’s class teacher.</w:t>
      </w:r>
    </w:p>
    <w:p w14:paraId="06E106E1" w14:textId="77777777" w:rsidR="00247A35" w:rsidRDefault="00000000">
      <w:pPr>
        <w:numPr>
          <w:ilvl w:val="0"/>
          <w:numId w:val="8"/>
        </w:numPr>
        <w:spacing w:after="0"/>
        <w:rPr>
          <w:sz w:val="24"/>
          <w:szCs w:val="24"/>
        </w:rPr>
      </w:pPr>
      <w:r>
        <w:rPr>
          <w:sz w:val="24"/>
          <w:szCs w:val="24"/>
        </w:rPr>
        <w:t>A meeting with the child’s class teacher and the parent/carer begins the process of ongoing evaluation to meet the child’s individual needs.</w:t>
      </w:r>
    </w:p>
    <w:p w14:paraId="01D191F4" w14:textId="77777777" w:rsidR="00247A35" w:rsidRDefault="00000000">
      <w:pPr>
        <w:numPr>
          <w:ilvl w:val="0"/>
          <w:numId w:val="8"/>
        </w:numPr>
        <w:spacing w:after="0"/>
        <w:rPr>
          <w:sz w:val="24"/>
          <w:szCs w:val="24"/>
        </w:rPr>
      </w:pPr>
      <w:r>
        <w:rPr>
          <w:sz w:val="24"/>
          <w:szCs w:val="24"/>
        </w:rPr>
        <w:t>Following the above, lessons will be planned appropriately.</w:t>
      </w:r>
    </w:p>
    <w:p w14:paraId="5FD8E830" w14:textId="77777777" w:rsidR="00247A35" w:rsidRDefault="00000000">
      <w:pPr>
        <w:numPr>
          <w:ilvl w:val="0"/>
          <w:numId w:val="8"/>
        </w:numPr>
        <w:spacing w:after="0"/>
        <w:rPr>
          <w:sz w:val="24"/>
          <w:szCs w:val="24"/>
        </w:rPr>
      </w:pPr>
      <w:r>
        <w:rPr>
          <w:sz w:val="24"/>
          <w:szCs w:val="24"/>
        </w:rPr>
        <w:lastRenderedPageBreak/>
        <w:t>The teacher will keep a record of the child's progress and communicate this (together with reviews and new actions) to the parent / carer.</w:t>
      </w:r>
    </w:p>
    <w:p w14:paraId="1F5070FB" w14:textId="77777777" w:rsidR="00247A35" w:rsidRDefault="00000000">
      <w:pPr>
        <w:numPr>
          <w:ilvl w:val="0"/>
          <w:numId w:val="8"/>
        </w:numPr>
        <w:spacing w:after="0"/>
        <w:rPr>
          <w:sz w:val="24"/>
          <w:szCs w:val="24"/>
        </w:rPr>
      </w:pPr>
      <w:r>
        <w:rPr>
          <w:sz w:val="24"/>
          <w:szCs w:val="24"/>
        </w:rPr>
        <w:t>The teacher will meet with parents once each term to review progress.</w:t>
      </w:r>
    </w:p>
    <w:p w14:paraId="6C0B1437" w14:textId="77777777" w:rsidR="00247A35" w:rsidRDefault="00247A35">
      <w:pPr>
        <w:spacing w:after="0"/>
        <w:rPr>
          <w:sz w:val="24"/>
          <w:szCs w:val="24"/>
        </w:rPr>
      </w:pPr>
    </w:p>
    <w:p w14:paraId="00136351" w14:textId="77777777" w:rsidR="00247A35" w:rsidRDefault="00000000">
      <w:pPr>
        <w:spacing w:after="0"/>
        <w:rPr>
          <w:b/>
          <w:sz w:val="24"/>
          <w:szCs w:val="24"/>
        </w:rPr>
      </w:pPr>
      <w:r>
        <w:rPr>
          <w:b/>
          <w:sz w:val="24"/>
          <w:szCs w:val="24"/>
        </w:rPr>
        <w:t>Teaching and Learning</w:t>
      </w:r>
    </w:p>
    <w:p w14:paraId="02D5CC1B" w14:textId="77777777" w:rsidR="00247A35" w:rsidRDefault="00000000">
      <w:pPr>
        <w:spacing w:after="0"/>
        <w:rPr>
          <w:sz w:val="24"/>
          <w:szCs w:val="24"/>
        </w:rPr>
      </w:pPr>
      <w:r>
        <w:rPr>
          <w:sz w:val="24"/>
          <w:szCs w:val="24"/>
        </w:rPr>
        <w:t>Staff can help children learning English as an additional language in a variety of ways:</w:t>
      </w:r>
    </w:p>
    <w:p w14:paraId="5F03EBB2" w14:textId="77777777" w:rsidR="00247A35" w:rsidRDefault="00000000">
      <w:pPr>
        <w:numPr>
          <w:ilvl w:val="0"/>
          <w:numId w:val="3"/>
        </w:numPr>
        <w:spacing w:after="0"/>
        <w:rPr>
          <w:sz w:val="24"/>
          <w:szCs w:val="24"/>
        </w:rPr>
      </w:pPr>
      <w:r>
        <w:rPr>
          <w:sz w:val="24"/>
          <w:szCs w:val="24"/>
        </w:rPr>
        <w:t>By planning differentiated work for EAL pupils if necessary.</w:t>
      </w:r>
    </w:p>
    <w:p w14:paraId="3475E287" w14:textId="77777777" w:rsidR="00247A35" w:rsidRDefault="00000000">
      <w:pPr>
        <w:numPr>
          <w:ilvl w:val="0"/>
          <w:numId w:val="3"/>
        </w:numPr>
        <w:spacing w:after="0"/>
        <w:rPr>
          <w:sz w:val="24"/>
          <w:szCs w:val="24"/>
        </w:rPr>
      </w:pPr>
      <w:r>
        <w:rPr>
          <w:sz w:val="24"/>
          <w:szCs w:val="24"/>
        </w:rPr>
        <w:t>By setting appropriate expectations; encouraging children to contribute and give more than one-word answers.</w:t>
      </w:r>
    </w:p>
    <w:p w14:paraId="298014A9" w14:textId="77777777" w:rsidR="00247A35" w:rsidRDefault="00000000">
      <w:pPr>
        <w:numPr>
          <w:ilvl w:val="0"/>
          <w:numId w:val="3"/>
        </w:numPr>
        <w:spacing w:after="0"/>
        <w:rPr>
          <w:sz w:val="24"/>
          <w:szCs w:val="24"/>
        </w:rPr>
      </w:pPr>
      <w:r>
        <w:rPr>
          <w:sz w:val="24"/>
          <w:szCs w:val="24"/>
        </w:rPr>
        <w:t>By monitoring progress carefully and ensuring that EAL pupils are set appropriate and challenging learning objectives.</w:t>
      </w:r>
    </w:p>
    <w:p w14:paraId="31A5530A" w14:textId="77777777" w:rsidR="00247A35" w:rsidRDefault="00000000">
      <w:pPr>
        <w:numPr>
          <w:ilvl w:val="0"/>
          <w:numId w:val="3"/>
        </w:numPr>
        <w:spacing w:after="0"/>
        <w:rPr>
          <w:sz w:val="24"/>
          <w:szCs w:val="24"/>
        </w:rPr>
      </w:pPr>
      <w:r>
        <w:rPr>
          <w:sz w:val="24"/>
          <w:szCs w:val="24"/>
        </w:rPr>
        <w:t>Recognising that EAL pupils may need more time to process answers.</w:t>
      </w:r>
    </w:p>
    <w:p w14:paraId="2E6F7097" w14:textId="77777777" w:rsidR="00247A35" w:rsidRDefault="00000000">
      <w:pPr>
        <w:numPr>
          <w:ilvl w:val="0"/>
          <w:numId w:val="3"/>
        </w:numPr>
        <w:spacing w:after="0"/>
        <w:rPr>
          <w:sz w:val="24"/>
          <w:szCs w:val="24"/>
        </w:rPr>
      </w:pPr>
      <w:r>
        <w:rPr>
          <w:sz w:val="24"/>
          <w:szCs w:val="24"/>
        </w:rPr>
        <w:t>Giving newly arrived children time to absorb English (there is a recognised ‘silent period’ when</w:t>
      </w:r>
    </w:p>
    <w:p w14:paraId="043F0F0D" w14:textId="77777777" w:rsidR="00247A35" w:rsidRDefault="00000000">
      <w:pPr>
        <w:spacing w:after="0"/>
        <w:ind w:left="720"/>
        <w:rPr>
          <w:sz w:val="24"/>
          <w:szCs w:val="24"/>
        </w:rPr>
      </w:pPr>
      <w:r>
        <w:rPr>
          <w:sz w:val="24"/>
          <w:szCs w:val="24"/>
        </w:rPr>
        <w:t>children understand more English than they use – this will pass if their self-confidence is maintained).</w:t>
      </w:r>
    </w:p>
    <w:p w14:paraId="02311010" w14:textId="77777777" w:rsidR="00247A35" w:rsidRDefault="00000000">
      <w:pPr>
        <w:numPr>
          <w:ilvl w:val="0"/>
          <w:numId w:val="3"/>
        </w:numPr>
        <w:spacing w:after="0"/>
        <w:rPr>
          <w:sz w:val="24"/>
          <w:szCs w:val="24"/>
        </w:rPr>
      </w:pPr>
      <w:r>
        <w:rPr>
          <w:sz w:val="24"/>
          <w:szCs w:val="24"/>
        </w:rPr>
        <w:t>Ensuring that there are effective opportunities for talking, and that talking is used to support writing.</w:t>
      </w:r>
    </w:p>
    <w:p w14:paraId="2F41DAFA" w14:textId="77777777" w:rsidR="00247A35" w:rsidRDefault="00000000">
      <w:pPr>
        <w:numPr>
          <w:ilvl w:val="0"/>
          <w:numId w:val="3"/>
        </w:numPr>
        <w:spacing w:after="0"/>
        <w:rPr>
          <w:sz w:val="24"/>
          <w:szCs w:val="24"/>
        </w:rPr>
      </w:pPr>
      <w:r>
        <w:rPr>
          <w:sz w:val="24"/>
          <w:szCs w:val="24"/>
        </w:rPr>
        <w:t>Encouraging children to transfer their knowledge, skills and understanding of one language to another.</w:t>
      </w:r>
    </w:p>
    <w:p w14:paraId="0C7A8643" w14:textId="77777777" w:rsidR="00247A35" w:rsidRDefault="00247A35">
      <w:pPr>
        <w:spacing w:after="0"/>
        <w:rPr>
          <w:b/>
          <w:sz w:val="24"/>
          <w:szCs w:val="24"/>
        </w:rPr>
      </w:pPr>
    </w:p>
    <w:p w14:paraId="537D6FDC" w14:textId="77777777" w:rsidR="00247A35" w:rsidRDefault="00000000">
      <w:pPr>
        <w:spacing w:after="0"/>
        <w:rPr>
          <w:b/>
          <w:sz w:val="24"/>
          <w:szCs w:val="24"/>
        </w:rPr>
      </w:pPr>
      <w:r>
        <w:rPr>
          <w:b/>
          <w:sz w:val="24"/>
          <w:szCs w:val="24"/>
        </w:rPr>
        <w:t>Access and Support</w:t>
      </w:r>
    </w:p>
    <w:p w14:paraId="0E393B9E" w14:textId="77777777" w:rsidR="00247A35" w:rsidRDefault="00000000">
      <w:pPr>
        <w:numPr>
          <w:ilvl w:val="0"/>
          <w:numId w:val="7"/>
        </w:numPr>
        <w:spacing w:after="0"/>
        <w:rPr>
          <w:sz w:val="24"/>
          <w:szCs w:val="24"/>
        </w:rPr>
      </w:pPr>
      <w:r>
        <w:rPr>
          <w:sz w:val="24"/>
          <w:szCs w:val="24"/>
        </w:rPr>
        <w:t>All pupils will follow the full school curriculum.</w:t>
      </w:r>
    </w:p>
    <w:p w14:paraId="44B0D711" w14:textId="77777777" w:rsidR="00247A35" w:rsidRDefault="00000000">
      <w:pPr>
        <w:numPr>
          <w:ilvl w:val="0"/>
          <w:numId w:val="7"/>
        </w:numPr>
        <w:spacing w:after="0"/>
        <w:rPr>
          <w:sz w:val="24"/>
          <w:szCs w:val="24"/>
        </w:rPr>
      </w:pPr>
      <w:r>
        <w:rPr>
          <w:sz w:val="24"/>
          <w:szCs w:val="24"/>
        </w:rPr>
        <w:t>EAL pupils may be supported through a Teaching Assistant in the classroom.</w:t>
      </w:r>
    </w:p>
    <w:p w14:paraId="4F3789A2" w14:textId="77777777" w:rsidR="00247A35" w:rsidRDefault="00000000">
      <w:pPr>
        <w:numPr>
          <w:ilvl w:val="0"/>
          <w:numId w:val="7"/>
        </w:numPr>
        <w:spacing w:after="0"/>
        <w:rPr>
          <w:sz w:val="24"/>
          <w:szCs w:val="24"/>
        </w:rPr>
      </w:pPr>
      <w:r>
        <w:rPr>
          <w:sz w:val="24"/>
          <w:szCs w:val="24"/>
        </w:rPr>
        <w:t>Where necessary, withdrawal support may take place.</w:t>
      </w:r>
    </w:p>
    <w:p w14:paraId="20A7D941" w14:textId="77777777" w:rsidR="00247A35" w:rsidRDefault="00247A35">
      <w:pPr>
        <w:spacing w:after="0"/>
        <w:rPr>
          <w:b/>
          <w:sz w:val="24"/>
          <w:szCs w:val="24"/>
        </w:rPr>
      </w:pPr>
    </w:p>
    <w:p w14:paraId="62465E70" w14:textId="77777777" w:rsidR="00247A35" w:rsidRDefault="00000000">
      <w:pPr>
        <w:spacing w:after="0"/>
        <w:rPr>
          <w:b/>
          <w:sz w:val="24"/>
          <w:szCs w:val="24"/>
        </w:rPr>
      </w:pPr>
      <w:r>
        <w:rPr>
          <w:b/>
          <w:sz w:val="24"/>
          <w:szCs w:val="24"/>
        </w:rPr>
        <w:t>Responsibilities</w:t>
      </w:r>
    </w:p>
    <w:p w14:paraId="40A1E7FF" w14:textId="77777777" w:rsidR="00247A35" w:rsidRDefault="00000000">
      <w:pPr>
        <w:spacing w:after="0"/>
        <w:rPr>
          <w:sz w:val="24"/>
          <w:szCs w:val="24"/>
          <w:u w:val="single"/>
        </w:rPr>
      </w:pPr>
      <w:r>
        <w:rPr>
          <w:sz w:val="24"/>
          <w:szCs w:val="24"/>
          <w:u w:val="single"/>
        </w:rPr>
        <w:t>During the Admissions Process</w:t>
      </w:r>
    </w:p>
    <w:p w14:paraId="1E4DFE66" w14:textId="77777777" w:rsidR="00247A35" w:rsidRDefault="00000000">
      <w:pPr>
        <w:spacing w:after="0"/>
        <w:rPr>
          <w:sz w:val="24"/>
          <w:szCs w:val="24"/>
        </w:rPr>
      </w:pPr>
      <w:r>
        <w:rPr>
          <w:sz w:val="24"/>
          <w:szCs w:val="24"/>
        </w:rPr>
        <w:t>To obtain, collate and distribute information on new pupils to relevant teachers. This includes:</w:t>
      </w:r>
    </w:p>
    <w:p w14:paraId="312563F3" w14:textId="77777777" w:rsidR="00247A35" w:rsidRDefault="00000000">
      <w:pPr>
        <w:numPr>
          <w:ilvl w:val="0"/>
          <w:numId w:val="6"/>
        </w:numPr>
        <w:spacing w:after="0"/>
        <w:rPr>
          <w:sz w:val="24"/>
          <w:szCs w:val="24"/>
        </w:rPr>
      </w:pPr>
      <w:r>
        <w:rPr>
          <w:sz w:val="24"/>
          <w:szCs w:val="24"/>
        </w:rPr>
        <w:t>Language(s) spoken at home;</w:t>
      </w:r>
    </w:p>
    <w:p w14:paraId="02783367" w14:textId="77777777" w:rsidR="00247A35" w:rsidRDefault="00000000">
      <w:pPr>
        <w:numPr>
          <w:ilvl w:val="0"/>
          <w:numId w:val="6"/>
        </w:numPr>
        <w:spacing w:after="0"/>
        <w:rPr>
          <w:sz w:val="24"/>
          <w:szCs w:val="24"/>
        </w:rPr>
      </w:pPr>
      <w:r>
        <w:rPr>
          <w:sz w:val="24"/>
          <w:szCs w:val="24"/>
        </w:rPr>
        <w:t>From the previous school, information on level of English studied/used;</w:t>
      </w:r>
    </w:p>
    <w:p w14:paraId="5858ACE4" w14:textId="77777777" w:rsidR="00247A35" w:rsidRDefault="00000000">
      <w:pPr>
        <w:numPr>
          <w:ilvl w:val="0"/>
          <w:numId w:val="6"/>
        </w:numPr>
        <w:spacing w:after="0"/>
        <w:rPr>
          <w:sz w:val="24"/>
          <w:szCs w:val="24"/>
        </w:rPr>
      </w:pPr>
      <w:r>
        <w:rPr>
          <w:sz w:val="24"/>
          <w:szCs w:val="24"/>
        </w:rPr>
        <w:t>Details of curriculum at previous school.</w:t>
      </w:r>
    </w:p>
    <w:p w14:paraId="5CED82B1" w14:textId="77777777" w:rsidR="00247A35" w:rsidRDefault="00000000">
      <w:pPr>
        <w:spacing w:after="0"/>
        <w:rPr>
          <w:sz w:val="24"/>
          <w:szCs w:val="24"/>
          <w:u w:val="single"/>
        </w:rPr>
      </w:pPr>
      <w:r>
        <w:rPr>
          <w:sz w:val="24"/>
          <w:szCs w:val="24"/>
          <w:u w:val="single"/>
        </w:rPr>
        <w:t>Teachers</w:t>
      </w:r>
    </w:p>
    <w:p w14:paraId="1EBBA54E" w14:textId="77777777" w:rsidR="00247A35" w:rsidRDefault="00000000">
      <w:pPr>
        <w:numPr>
          <w:ilvl w:val="0"/>
          <w:numId w:val="2"/>
        </w:numPr>
        <w:spacing w:after="0"/>
        <w:rPr>
          <w:sz w:val="24"/>
          <w:szCs w:val="24"/>
        </w:rPr>
      </w:pPr>
      <w:r>
        <w:rPr>
          <w:sz w:val="24"/>
          <w:szCs w:val="24"/>
        </w:rPr>
        <w:t>All involved in teaching EAL learners liaise regularly.</w:t>
      </w:r>
    </w:p>
    <w:p w14:paraId="1FC1757C" w14:textId="77777777" w:rsidR="00247A35" w:rsidRDefault="00000000">
      <w:pPr>
        <w:numPr>
          <w:ilvl w:val="0"/>
          <w:numId w:val="2"/>
        </w:numPr>
        <w:spacing w:after="0"/>
        <w:rPr>
          <w:sz w:val="24"/>
          <w:szCs w:val="24"/>
        </w:rPr>
      </w:pPr>
      <w:r>
        <w:rPr>
          <w:sz w:val="24"/>
          <w:szCs w:val="24"/>
        </w:rPr>
        <w:t>Teachers communicate all EAL learners' progress to their line managers.</w:t>
      </w:r>
    </w:p>
    <w:p w14:paraId="5BC4C8D9" w14:textId="77777777" w:rsidR="00247A35" w:rsidRDefault="00000000">
      <w:pPr>
        <w:numPr>
          <w:ilvl w:val="0"/>
          <w:numId w:val="2"/>
        </w:numPr>
        <w:spacing w:after="0"/>
        <w:rPr>
          <w:sz w:val="24"/>
          <w:szCs w:val="24"/>
        </w:rPr>
      </w:pPr>
      <w:r>
        <w:rPr>
          <w:sz w:val="24"/>
          <w:szCs w:val="24"/>
        </w:rPr>
        <w:t>Teachers meet with parents of all EAL learners to update them on progress at least once each term.</w:t>
      </w:r>
    </w:p>
    <w:p w14:paraId="275A0C84" w14:textId="77777777" w:rsidR="00247A35" w:rsidRDefault="00000000">
      <w:pPr>
        <w:numPr>
          <w:ilvl w:val="0"/>
          <w:numId w:val="2"/>
        </w:numPr>
        <w:spacing w:after="0"/>
        <w:rPr>
          <w:sz w:val="24"/>
          <w:szCs w:val="24"/>
        </w:rPr>
      </w:pPr>
      <w:r>
        <w:rPr>
          <w:sz w:val="24"/>
          <w:szCs w:val="24"/>
        </w:rPr>
        <w:t>Parents and staff are aware of the school’s policy on pupils with EAL.</w:t>
      </w:r>
    </w:p>
    <w:p w14:paraId="449EFC12" w14:textId="77777777" w:rsidR="00247A35" w:rsidRDefault="00000000">
      <w:pPr>
        <w:numPr>
          <w:ilvl w:val="0"/>
          <w:numId w:val="2"/>
        </w:numPr>
        <w:spacing w:after="0"/>
        <w:rPr>
          <w:sz w:val="24"/>
          <w:szCs w:val="24"/>
        </w:rPr>
      </w:pPr>
      <w:r>
        <w:rPr>
          <w:sz w:val="24"/>
          <w:szCs w:val="24"/>
        </w:rPr>
        <w:t>Relevant information on pupils with EAL is passed on to all staff.</w:t>
      </w:r>
    </w:p>
    <w:p w14:paraId="22390965" w14:textId="77777777" w:rsidR="00247A35" w:rsidRDefault="00000000">
      <w:pPr>
        <w:numPr>
          <w:ilvl w:val="0"/>
          <w:numId w:val="2"/>
        </w:numPr>
        <w:spacing w:after="0"/>
        <w:rPr>
          <w:sz w:val="24"/>
          <w:szCs w:val="24"/>
        </w:rPr>
      </w:pPr>
      <w:r>
        <w:rPr>
          <w:sz w:val="24"/>
          <w:szCs w:val="24"/>
        </w:rPr>
        <w:t>Training in planning, teaching and assessing EAL learners is accessed.</w:t>
      </w:r>
    </w:p>
    <w:p w14:paraId="012A2CC8" w14:textId="77777777" w:rsidR="00247A35" w:rsidRDefault="00000000">
      <w:pPr>
        <w:numPr>
          <w:ilvl w:val="0"/>
          <w:numId w:val="2"/>
        </w:numPr>
        <w:spacing w:after="0"/>
        <w:rPr>
          <w:sz w:val="24"/>
          <w:szCs w:val="24"/>
        </w:rPr>
      </w:pPr>
      <w:r>
        <w:rPr>
          <w:sz w:val="24"/>
          <w:szCs w:val="24"/>
        </w:rPr>
        <w:t>Challenging targets for pupils learning EAL are set and met.</w:t>
      </w:r>
    </w:p>
    <w:p w14:paraId="4A0493E7" w14:textId="77777777" w:rsidR="00247A35" w:rsidRDefault="00000000">
      <w:pPr>
        <w:numPr>
          <w:ilvl w:val="0"/>
          <w:numId w:val="2"/>
        </w:numPr>
        <w:spacing w:after="0"/>
        <w:rPr>
          <w:sz w:val="24"/>
          <w:szCs w:val="24"/>
        </w:rPr>
      </w:pPr>
      <w:r>
        <w:rPr>
          <w:sz w:val="24"/>
          <w:szCs w:val="24"/>
        </w:rPr>
        <w:t>Are knowledgeable about pupils’ abilities and needs in English and other subjects.</w:t>
      </w:r>
    </w:p>
    <w:p w14:paraId="2CAAD4F2" w14:textId="77777777" w:rsidR="00247A35" w:rsidRDefault="00000000">
      <w:pPr>
        <w:numPr>
          <w:ilvl w:val="0"/>
          <w:numId w:val="2"/>
        </w:numPr>
        <w:spacing w:after="0"/>
        <w:rPr>
          <w:sz w:val="24"/>
          <w:szCs w:val="24"/>
        </w:rPr>
      </w:pPr>
      <w:r>
        <w:rPr>
          <w:sz w:val="24"/>
          <w:szCs w:val="24"/>
        </w:rPr>
        <w:t>Use this knowledge effectively in curriculum planning, classroom teaching, use of resources and use of resources and pupil grouping.</w:t>
      </w:r>
    </w:p>
    <w:p w14:paraId="30B8068E" w14:textId="77777777" w:rsidR="00247A35" w:rsidRDefault="00247A35">
      <w:pPr>
        <w:spacing w:after="0"/>
        <w:rPr>
          <w:sz w:val="24"/>
          <w:szCs w:val="24"/>
        </w:rPr>
      </w:pPr>
    </w:p>
    <w:p w14:paraId="1EE049BC" w14:textId="77777777" w:rsidR="00247A35" w:rsidRDefault="00247A35">
      <w:pPr>
        <w:spacing w:after="0" w:line="240" w:lineRule="auto"/>
        <w:rPr>
          <w:sz w:val="24"/>
          <w:szCs w:val="24"/>
        </w:rPr>
      </w:pPr>
    </w:p>
    <w:sectPr w:rsidR="00247A35">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ABB7B" w14:textId="77777777" w:rsidR="004859DF" w:rsidRDefault="004859DF">
      <w:pPr>
        <w:spacing w:after="0" w:line="240" w:lineRule="auto"/>
      </w:pPr>
      <w:r>
        <w:separator/>
      </w:r>
    </w:p>
  </w:endnote>
  <w:endnote w:type="continuationSeparator" w:id="0">
    <w:p w14:paraId="527BD2DE" w14:textId="77777777" w:rsidR="004859DF" w:rsidRDefault="0048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6AB3" w14:textId="77777777" w:rsidR="00247A35" w:rsidRDefault="00247A35">
    <w:pPr>
      <w:jc w:val="center"/>
      <w:rPr>
        <w:rFonts w:ascii="Arial" w:eastAsia="Arial" w:hAnsi="Arial" w:cs="Arial"/>
        <w:sz w:val="14"/>
        <w:szCs w:val="14"/>
      </w:rPr>
    </w:pPr>
  </w:p>
  <w:p w14:paraId="7AE62D4A" w14:textId="77777777" w:rsidR="00247A35" w:rsidRDefault="00247A3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86E1" w14:textId="77777777" w:rsidR="004859DF" w:rsidRDefault="004859DF">
      <w:pPr>
        <w:spacing w:after="0" w:line="240" w:lineRule="auto"/>
      </w:pPr>
      <w:r>
        <w:separator/>
      </w:r>
    </w:p>
  </w:footnote>
  <w:footnote w:type="continuationSeparator" w:id="0">
    <w:p w14:paraId="67B57593" w14:textId="77777777" w:rsidR="004859DF" w:rsidRDefault="00485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07B1B"/>
    <w:multiLevelType w:val="multilevel"/>
    <w:tmpl w:val="12AE0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D7818"/>
    <w:multiLevelType w:val="multilevel"/>
    <w:tmpl w:val="E6BC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B90B32"/>
    <w:multiLevelType w:val="multilevel"/>
    <w:tmpl w:val="7EF88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F33EE8"/>
    <w:multiLevelType w:val="multilevel"/>
    <w:tmpl w:val="17660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7A1456"/>
    <w:multiLevelType w:val="multilevel"/>
    <w:tmpl w:val="CC4C0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A97729"/>
    <w:multiLevelType w:val="multilevel"/>
    <w:tmpl w:val="4176D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C004FB"/>
    <w:multiLevelType w:val="multilevel"/>
    <w:tmpl w:val="66AC5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890283"/>
    <w:multiLevelType w:val="multilevel"/>
    <w:tmpl w:val="FAD8B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3614983">
    <w:abstractNumId w:val="5"/>
  </w:num>
  <w:num w:numId="2" w16cid:durableId="1503155299">
    <w:abstractNumId w:val="6"/>
  </w:num>
  <w:num w:numId="3" w16cid:durableId="182481150">
    <w:abstractNumId w:val="7"/>
  </w:num>
  <w:num w:numId="4" w16cid:durableId="1474106138">
    <w:abstractNumId w:val="4"/>
  </w:num>
  <w:num w:numId="5" w16cid:durableId="86578148">
    <w:abstractNumId w:val="0"/>
  </w:num>
  <w:num w:numId="6" w16cid:durableId="1098872241">
    <w:abstractNumId w:val="1"/>
  </w:num>
  <w:num w:numId="7" w16cid:durableId="446655357">
    <w:abstractNumId w:val="2"/>
  </w:num>
  <w:num w:numId="8" w16cid:durableId="1844470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35"/>
    <w:rsid w:val="0018048C"/>
    <w:rsid w:val="00247A35"/>
    <w:rsid w:val="004859DF"/>
    <w:rsid w:val="00616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82F5"/>
  <w15:docId w15:val="{C2C683C9-0C79-4A78-B591-2C77FFF3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D</cp:lastModifiedBy>
  <cp:revision>2</cp:revision>
  <dcterms:created xsi:type="dcterms:W3CDTF">2024-12-19T09:36:00Z</dcterms:created>
  <dcterms:modified xsi:type="dcterms:W3CDTF">2024-12-19T09:36:00Z</dcterms:modified>
</cp:coreProperties>
</file>