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1876425</wp:posOffset>
            </wp:positionH>
            <wp:positionV relativeFrom="paragraph">
              <wp:posOffset>9525</wp:posOffset>
            </wp:positionV>
            <wp:extent cx="2769870" cy="981710"/>
            <wp:effectExtent b="0" l="0" r="0" t="0"/>
            <wp:wrapSquare wrapText="bothSides" distB="0" distT="0" distL="114300" distR="114300"/>
            <wp:docPr descr="C:\Users\huw\Desktop\Red Rose\Administration\Logo\Red Rose Individual Logo.jpg" id="1" name="image1.jpg"/>
            <a:graphic>
              <a:graphicData uri="http://schemas.openxmlformats.org/drawingml/2006/picture">
                <pic:pic>
                  <pic:nvPicPr>
                    <pic:cNvPr descr="C:\Users\huw\Desktop\Red Rose\Administration\Logo\Red Rose Individual Logo.jpg" id="0" name="image1.jpg"/>
                    <pic:cNvPicPr preferRelativeResize="0"/>
                  </pic:nvPicPr>
                  <pic:blipFill>
                    <a:blip r:embed="rId6"/>
                    <a:srcRect b="0" l="0" r="0" t="0"/>
                    <a:stretch>
                      <a:fillRect/>
                    </a:stretch>
                  </pic:blipFill>
                  <pic:spPr>
                    <a:xfrm>
                      <a:off x="0" y="0"/>
                      <a:ext cx="2769870" cy="981710"/>
                    </a:xfrm>
                    <a:prstGeom prst="rect"/>
                    <a:ln/>
                  </pic:spPr>
                </pic:pic>
              </a:graphicData>
            </a:graphic>
          </wp:anchor>
        </w:drawing>
      </w:r>
    </w:p>
    <w:p w:rsidR="00000000" w:rsidDel="00000000" w:rsidP="00000000" w:rsidRDefault="00000000" w:rsidRPr="00000000" w14:paraId="00000002">
      <w:pPr>
        <w:spacing w:after="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center"/>
        <w:rPr>
          <w:b w:val="1"/>
          <w:sz w:val="96"/>
          <w:szCs w:val="96"/>
        </w:rPr>
      </w:pPr>
      <w:r w:rsidDel="00000000" w:rsidR="00000000" w:rsidRPr="00000000">
        <w:rPr>
          <w:b w:val="1"/>
          <w:sz w:val="96"/>
          <w:szCs w:val="96"/>
          <w:rtl w:val="0"/>
        </w:rPr>
        <w:t xml:space="preserve">Red Rose School Cardiff Limited</w:t>
      </w:r>
    </w:p>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center"/>
        <w:rPr>
          <w:b w:val="1"/>
          <w:sz w:val="96"/>
          <w:szCs w:val="96"/>
        </w:rPr>
      </w:pPr>
      <w:r w:rsidDel="00000000" w:rsidR="00000000" w:rsidRPr="00000000">
        <w:rPr>
          <w:b w:val="1"/>
          <w:sz w:val="96"/>
          <w:szCs w:val="96"/>
          <w:rtl w:val="0"/>
        </w:rPr>
        <w:t xml:space="preserve">First Aid Policy</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tbl>
      <w:tblPr>
        <w:tblStyle w:val="Table1"/>
        <w:tblW w:w="50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tblGridChange w:id="0">
          <w:tblGrid>
            <w:gridCol w:w="5098"/>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sz w:val="24"/>
                <w:szCs w:val="24"/>
              </w:rPr>
            </w:pPr>
            <w:r w:rsidDel="00000000" w:rsidR="00000000" w:rsidRPr="00000000">
              <w:rPr>
                <w:sz w:val="24"/>
                <w:szCs w:val="24"/>
                <w:rtl w:val="0"/>
              </w:rPr>
              <w:t xml:space="preserve">Policy Details</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sz w:val="24"/>
                <w:szCs w:val="24"/>
              </w:rPr>
            </w:pPr>
            <w:r w:rsidDel="00000000" w:rsidR="00000000" w:rsidRPr="00000000">
              <w:rPr>
                <w:sz w:val="24"/>
                <w:szCs w:val="24"/>
                <w:rtl w:val="0"/>
              </w:rPr>
              <w:t xml:space="preserve">Author: Red Rose School</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sz w:val="24"/>
                <w:szCs w:val="24"/>
              </w:rPr>
            </w:pPr>
            <w:r w:rsidDel="00000000" w:rsidR="00000000" w:rsidRPr="00000000">
              <w:rPr>
                <w:sz w:val="24"/>
                <w:szCs w:val="24"/>
                <w:rtl w:val="0"/>
              </w:rPr>
              <w:t xml:space="preserve">Date effective from: January 2024</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sz w:val="24"/>
                <w:szCs w:val="24"/>
              </w:rPr>
            </w:pPr>
            <w:r w:rsidDel="00000000" w:rsidR="00000000" w:rsidRPr="00000000">
              <w:rPr>
                <w:sz w:val="24"/>
                <w:szCs w:val="24"/>
                <w:rtl w:val="0"/>
              </w:rPr>
              <w:t xml:space="preserve">Next review date: January 2025</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sz w:val="24"/>
                <w:szCs w:val="24"/>
              </w:rPr>
            </w:pPr>
            <w:r w:rsidDel="00000000" w:rsidR="00000000" w:rsidRPr="00000000">
              <w:rPr>
                <w:sz w:val="24"/>
                <w:szCs w:val="24"/>
                <w:rtl w:val="0"/>
              </w:rPr>
              <w:t xml:space="preserve">Persons responsible for review: Matthew Jones </w:t>
            </w:r>
          </w:p>
        </w:tc>
      </w:tr>
    </w:tbl>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To comply with relevant health and safety legislation, the school will:</w:t>
      </w:r>
    </w:p>
    <w:p w:rsidR="00000000" w:rsidDel="00000000" w:rsidP="00000000" w:rsidRDefault="00000000" w:rsidRPr="00000000" w14:paraId="0000001B">
      <w:pPr>
        <w:numPr>
          <w:ilvl w:val="0"/>
          <w:numId w:val="1"/>
        </w:numPr>
        <w:spacing w:after="0" w:lineRule="auto"/>
        <w:ind w:left="720" w:hanging="360"/>
        <w:jc w:val="both"/>
        <w:rPr>
          <w:sz w:val="24"/>
          <w:szCs w:val="24"/>
        </w:rPr>
      </w:pPr>
      <w:r w:rsidDel="00000000" w:rsidR="00000000" w:rsidRPr="00000000">
        <w:rPr>
          <w:sz w:val="24"/>
          <w:szCs w:val="24"/>
          <w:rtl w:val="0"/>
        </w:rPr>
        <w:t xml:space="preserve">Provide adequate and appropriate first aid equipment and facilities</w:t>
      </w:r>
    </w:p>
    <w:p w:rsidR="00000000" w:rsidDel="00000000" w:rsidP="00000000" w:rsidRDefault="00000000" w:rsidRPr="00000000" w14:paraId="0000001C">
      <w:pPr>
        <w:numPr>
          <w:ilvl w:val="0"/>
          <w:numId w:val="1"/>
        </w:numPr>
        <w:spacing w:after="0" w:lineRule="auto"/>
        <w:ind w:left="720" w:hanging="360"/>
        <w:jc w:val="both"/>
        <w:rPr>
          <w:sz w:val="24"/>
          <w:szCs w:val="24"/>
        </w:rPr>
      </w:pPr>
      <w:r w:rsidDel="00000000" w:rsidR="00000000" w:rsidRPr="00000000">
        <w:rPr>
          <w:sz w:val="24"/>
          <w:szCs w:val="24"/>
          <w:rtl w:val="0"/>
        </w:rPr>
        <w:t xml:space="preserve">Provide appropriate first aid training to staff </w:t>
      </w:r>
    </w:p>
    <w:p w:rsidR="00000000" w:rsidDel="00000000" w:rsidP="00000000" w:rsidRDefault="00000000" w:rsidRPr="00000000" w14:paraId="0000001D">
      <w:pPr>
        <w:numPr>
          <w:ilvl w:val="0"/>
          <w:numId w:val="1"/>
        </w:numPr>
        <w:spacing w:after="0" w:lineRule="auto"/>
        <w:ind w:left="720" w:hanging="360"/>
        <w:rPr>
          <w:sz w:val="24"/>
          <w:szCs w:val="24"/>
        </w:rPr>
      </w:pPr>
      <w:r w:rsidDel="00000000" w:rsidR="00000000" w:rsidRPr="00000000">
        <w:rPr>
          <w:sz w:val="24"/>
          <w:szCs w:val="24"/>
          <w:rtl w:val="0"/>
        </w:rPr>
        <w:t xml:space="preserve">Ensure that at least one male and one female staff member have undergone the more advanced three day training course, to fulfil the “first aider at work” role during school hours. The post is currently held by Matthew Jones, Alun Mills, Jordan Deehan and Leah Cornerlius. The school will aim to have all other members of staff to have received the first aid at work 1 day training course.</w:t>
      </w:r>
    </w:p>
    <w:p w:rsidR="00000000" w:rsidDel="00000000" w:rsidP="00000000" w:rsidRDefault="00000000" w:rsidRPr="00000000" w14:paraId="0000001E">
      <w:pPr>
        <w:numPr>
          <w:ilvl w:val="0"/>
          <w:numId w:val="1"/>
        </w:numPr>
        <w:spacing w:after="0" w:lineRule="auto"/>
        <w:ind w:left="720" w:hanging="360"/>
        <w:jc w:val="both"/>
        <w:rPr>
          <w:sz w:val="24"/>
          <w:szCs w:val="24"/>
        </w:rPr>
      </w:pPr>
      <w:r w:rsidDel="00000000" w:rsidR="00000000" w:rsidRPr="00000000">
        <w:rPr>
          <w:sz w:val="24"/>
          <w:szCs w:val="24"/>
          <w:rtl w:val="0"/>
        </w:rPr>
        <w:t xml:space="preserve">Ensure that all buildings will have a minimum of one first aid container clearly marked and suitably stocked, which is accessible at all times</w:t>
      </w:r>
    </w:p>
    <w:p w:rsidR="00000000" w:rsidDel="00000000" w:rsidP="00000000" w:rsidRDefault="00000000" w:rsidRPr="00000000" w14:paraId="0000001F">
      <w:pPr>
        <w:numPr>
          <w:ilvl w:val="0"/>
          <w:numId w:val="1"/>
        </w:numPr>
        <w:spacing w:after="0" w:lineRule="auto"/>
        <w:ind w:left="720" w:hanging="360"/>
        <w:jc w:val="both"/>
        <w:rPr>
          <w:sz w:val="24"/>
          <w:szCs w:val="24"/>
        </w:rPr>
      </w:pPr>
      <w:r w:rsidDel="00000000" w:rsidR="00000000" w:rsidRPr="00000000">
        <w:rPr>
          <w:sz w:val="24"/>
          <w:szCs w:val="24"/>
          <w:rtl w:val="0"/>
        </w:rPr>
        <w:t xml:space="preserve">Ensure that all buildings display a notice giving locations of where the first aid boxes are located and the names of the first aiders at work</w:t>
      </w:r>
    </w:p>
    <w:p w:rsidR="00000000" w:rsidDel="00000000" w:rsidP="00000000" w:rsidRDefault="00000000" w:rsidRPr="00000000" w14:paraId="00000020">
      <w:pPr>
        <w:numPr>
          <w:ilvl w:val="0"/>
          <w:numId w:val="1"/>
        </w:numPr>
        <w:spacing w:after="0" w:lineRule="auto"/>
        <w:ind w:left="720" w:hanging="360"/>
        <w:jc w:val="both"/>
        <w:rPr>
          <w:sz w:val="24"/>
          <w:szCs w:val="24"/>
        </w:rPr>
      </w:pPr>
      <w:r w:rsidDel="00000000" w:rsidR="00000000" w:rsidRPr="00000000">
        <w:rPr>
          <w:sz w:val="24"/>
          <w:szCs w:val="24"/>
          <w:rtl w:val="0"/>
        </w:rPr>
        <w:t xml:space="preserve">Ensure that all new staff undergo first aid training by a registered provider as soon as practical</w:t>
      </w:r>
    </w:p>
    <w:p w:rsidR="00000000" w:rsidDel="00000000" w:rsidP="00000000" w:rsidRDefault="00000000" w:rsidRPr="00000000" w14:paraId="00000021">
      <w:pPr>
        <w:spacing w:after="0" w:lineRule="auto"/>
        <w:ind w:left="360" w:firstLine="0"/>
        <w:jc w:val="both"/>
        <w:rPr>
          <w:sz w:val="16"/>
          <w:szCs w:val="16"/>
        </w:rPr>
      </w:pPr>
      <w:r w:rsidDel="00000000" w:rsidR="00000000" w:rsidRPr="00000000">
        <w:rPr>
          <w:rtl w:val="0"/>
        </w:rPr>
      </w:r>
    </w:p>
    <w:p w:rsidR="00000000" w:rsidDel="00000000" w:rsidP="00000000" w:rsidRDefault="00000000" w:rsidRPr="00000000" w14:paraId="00000022">
      <w:pPr>
        <w:jc w:val="both"/>
        <w:rPr>
          <w:b w:val="1"/>
          <w:sz w:val="24"/>
          <w:szCs w:val="24"/>
        </w:rPr>
      </w:pPr>
      <w:r w:rsidDel="00000000" w:rsidR="00000000" w:rsidRPr="00000000">
        <w:rPr>
          <w:b w:val="1"/>
          <w:sz w:val="24"/>
          <w:szCs w:val="24"/>
          <w:rtl w:val="0"/>
        </w:rPr>
        <w:t xml:space="preserve">FIRST AID BOXES / MATERIALS</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First aid kits should be made of suitable material and designed to protect the contents.  All kits must be clearly marked with a white cross, and stocked in accordance with the minimum quantities listed below.</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Every first aider must have access to and be responsible for the maintenance and contents of their first aid box.</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In addition there are two First Aid/Eye-wash stations in school. One in the Kitchen and one in the Lodge.</w:t>
      </w:r>
    </w:p>
    <w:p w:rsidR="00000000" w:rsidDel="00000000" w:rsidP="00000000" w:rsidRDefault="00000000" w:rsidRPr="00000000" w14:paraId="00000026">
      <w:pPr>
        <w:jc w:val="both"/>
        <w:rPr>
          <w:b w:val="1"/>
          <w:sz w:val="24"/>
          <w:szCs w:val="24"/>
        </w:rPr>
      </w:pPr>
      <w:r w:rsidDel="00000000" w:rsidR="00000000" w:rsidRPr="00000000">
        <w:rPr>
          <w:b w:val="1"/>
          <w:sz w:val="24"/>
          <w:szCs w:val="24"/>
          <w:rtl w:val="0"/>
        </w:rPr>
        <w:t xml:space="preserve">INFORMATION</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Information on first aid must be included in the induction programme for any new employees and existing employees are to be informed of any changes to the current policy.</w:t>
      </w:r>
    </w:p>
    <w:p w:rsidR="00000000" w:rsidDel="00000000" w:rsidP="00000000" w:rsidRDefault="00000000" w:rsidRPr="00000000" w14:paraId="00000028">
      <w:pPr>
        <w:jc w:val="both"/>
        <w:rPr>
          <w:b w:val="1"/>
          <w:sz w:val="24"/>
          <w:szCs w:val="24"/>
        </w:rPr>
      </w:pPr>
      <w:r w:rsidDel="00000000" w:rsidR="00000000" w:rsidRPr="00000000">
        <w:rPr>
          <w:b w:val="1"/>
          <w:sz w:val="24"/>
          <w:szCs w:val="24"/>
          <w:rtl w:val="0"/>
        </w:rPr>
        <w:t xml:space="preserve">FIRST AID BOX GUIDANCE LIST</w:t>
      </w:r>
    </w:p>
    <w:tbl>
      <w:tblPr>
        <w:tblStyle w:val="Table2"/>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1"/>
        <w:gridCol w:w="4261"/>
        <w:tblGridChange w:id="0">
          <w:tblGrid>
            <w:gridCol w:w="4261"/>
            <w:gridCol w:w="4261"/>
          </w:tblGrid>
        </w:tblGridChange>
      </w:tblGrid>
      <w:tr>
        <w:trPr>
          <w:cantSplit w:val="0"/>
          <w:tblHeader w:val="0"/>
        </w:trPr>
        <w:tc>
          <w:tcPr>
            <w:shd w:fill="auto" w:val="clear"/>
          </w:tcPr>
          <w:p w:rsidR="00000000" w:rsidDel="00000000" w:rsidP="00000000" w:rsidRDefault="00000000" w:rsidRPr="00000000" w14:paraId="00000029">
            <w:pPr>
              <w:jc w:val="both"/>
              <w:rPr>
                <w:b w:val="1"/>
                <w:sz w:val="24"/>
                <w:szCs w:val="24"/>
              </w:rPr>
            </w:pPr>
            <w:r w:rsidDel="00000000" w:rsidR="00000000" w:rsidRPr="00000000">
              <w:rPr>
                <w:b w:val="1"/>
                <w:sz w:val="24"/>
                <w:szCs w:val="24"/>
                <w:rtl w:val="0"/>
              </w:rPr>
              <w:t xml:space="preserve">Number</w:t>
            </w:r>
          </w:p>
        </w:tc>
        <w:tc>
          <w:tcPr>
            <w:shd w:fill="auto" w:val="clear"/>
          </w:tcPr>
          <w:p w:rsidR="00000000" w:rsidDel="00000000" w:rsidP="00000000" w:rsidRDefault="00000000" w:rsidRPr="00000000" w14:paraId="0000002A">
            <w:pPr>
              <w:jc w:val="both"/>
              <w:rPr>
                <w:b w:val="1"/>
                <w:sz w:val="24"/>
                <w:szCs w:val="24"/>
              </w:rPr>
            </w:pPr>
            <w:r w:rsidDel="00000000" w:rsidR="00000000" w:rsidRPr="00000000">
              <w:rPr>
                <w:b w:val="1"/>
                <w:sz w:val="24"/>
                <w:szCs w:val="24"/>
                <w:rtl w:val="0"/>
              </w:rPr>
              <w:t xml:space="preserve">Item</w:t>
            </w:r>
          </w:p>
        </w:tc>
      </w:tr>
      <w:tr>
        <w:trPr>
          <w:cantSplit w:val="0"/>
          <w:tblHeader w:val="0"/>
        </w:trPr>
        <w:tc>
          <w:tcPr>
            <w:shd w:fill="auto" w:val="clear"/>
          </w:tcPr>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Card giving general first aid guidance</w:t>
            </w:r>
          </w:p>
        </w:tc>
      </w:tr>
      <w:tr>
        <w:trPr>
          <w:cantSplit w:val="0"/>
          <w:trHeight w:val="678" w:hRule="atLeast"/>
          <w:tblHeader w:val="0"/>
        </w:trPr>
        <w:tc>
          <w:tcPr>
            <w:shd w:fill="auto" w:val="clear"/>
          </w:tcPr>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5</w:t>
            </w:r>
          </w:p>
        </w:tc>
        <w:tc>
          <w:tcPr>
            <w:shd w:fill="auto" w:val="clear"/>
          </w:tcPr>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Medium sterile first aid dressing </w:t>
            </w:r>
          </w:p>
        </w:tc>
      </w:tr>
      <w:tr>
        <w:trPr>
          <w:cantSplit w:val="0"/>
          <w:tblHeader w:val="0"/>
        </w:trPr>
        <w:tc>
          <w:tcPr>
            <w:shd w:fill="auto" w:val="clear"/>
          </w:tcPr>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Eye pad dressings</w:t>
            </w:r>
          </w:p>
        </w:tc>
      </w:tr>
      <w:tr>
        <w:trPr>
          <w:cantSplit w:val="0"/>
          <w:tblHeader w:val="0"/>
        </w:trPr>
        <w:tc>
          <w:tcPr>
            <w:shd w:fill="auto" w:val="clear"/>
          </w:tcPr>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Conforming bandages </w:t>
            </w:r>
          </w:p>
        </w:tc>
      </w:tr>
      <w:tr>
        <w:trPr>
          <w:cantSplit w:val="0"/>
          <w:tblHeader w:val="0"/>
        </w:trPr>
        <w:tc>
          <w:tcPr>
            <w:shd w:fill="auto" w:val="clear"/>
          </w:tcPr>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10</w:t>
            </w:r>
          </w:p>
        </w:tc>
        <w:tc>
          <w:tcPr>
            <w:shd w:fill="auto" w:val="clear"/>
          </w:tcPr>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Alcohol free cleansing wipes </w:t>
            </w:r>
          </w:p>
        </w:tc>
      </w:tr>
      <w:tr>
        <w:trPr>
          <w:cantSplit w:val="0"/>
          <w:tblHeader w:val="0"/>
        </w:trPr>
        <w:tc>
          <w:tcPr>
            <w:shd w:fill="auto" w:val="clear"/>
          </w:tcPr>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Foil Blanket </w:t>
            </w:r>
          </w:p>
        </w:tc>
      </w:tr>
      <w:tr>
        <w:trPr>
          <w:cantSplit w:val="0"/>
          <w:tblHeader w:val="0"/>
        </w:trPr>
        <w:tc>
          <w:tcPr>
            <w:shd w:fill="auto" w:val="clear"/>
          </w:tcPr>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Triangular bandage</w:t>
            </w:r>
          </w:p>
        </w:tc>
      </w:tr>
      <w:tr>
        <w:trPr>
          <w:cantSplit w:val="0"/>
          <w:tblHeader w:val="0"/>
        </w:trPr>
        <w:tc>
          <w:tcPr>
            <w:shd w:fill="auto" w:val="clear"/>
          </w:tcPr>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7.5 x 7.5 cm sterile gauze swabs </w:t>
            </w:r>
          </w:p>
        </w:tc>
      </w:tr>
      <w:tr>
        <w:trPr>
          <w:cantSplit w:val="0"/>
          <w:tblHeader w:val="0"/>
        </w:trPr>
        <w:tc>
          <w:tcPr>
            <w:shd w:fill="auto" w:val="clear"/>
          </w:tcPr>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10 x 10 cm sterile gauze swabs </w:t>
            </w:r>
          </w:p>
        </w:tc>
      </w:tr>
      <w:tr>
        <w:trPr>
          <w:cantSplit w:val="0"/>
          <w:tblHeader w:val="0"/>
        </w:trPr>
        <w:tc>
          <w:tcPr>
            <w:shd w:fill="auto" w:val="clear"/>
          </w:tcPr>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Roll sticky tape </w:t>
            </w:r>
          </w:p>
        </w:tc>
      </w:tr>
      <w:tr>
        <w:trPr>
          <w:cantSplit w:val="0"/>
          <w:tblHeader w:val="0"/>
        </w:trPr>
        <w:tc>
          <w:tcPr>
            <w:shd w:fill="auto" w:val="clear"/>
          </w:tcPr>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Small disposable gloves</w:t>
            </w:r>
          </w:p>
        </w:tc>
      </w:tr>
      <w:tr>
        <w:trPr>
          <w:cantSplit w:val="0"/>
          <w:tblHeader w:val="0"/>
        </w:trPr>
        <w:tc>
          <w:tcPr>
            <w:shd w:fill="auto" w:val="clear"/>
          </w:tcPr>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Large disposable gloves </w:t>
            </w:r>
          </w:p>
        </w:tc>
      </w:tr>
      <w:tr>
        <w:trPr>
          <w:cantSplit w:val="0"/>
          <w:tblHeader w:val="0"/>
        </w:trPr>
        <w:tc>
          <w:tcPr>
            <w:shd w:fill="auto" w:val="clear"/>
          </w:tcPr>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Face shield </w:t>
            </w:r>
          </w:p>
        </w:tc>
      </w:tr>
      <w:tr>
        <w:trPr>
          <w:cantSplit w:val="0"/>
          <w:trHeight w:val="345" w:hRule="atLeast"/>
          <w:tblHeader w:val="0"/>
        </w:trPr>
        <w:tc>
          <w:tcPr>
            <w:shd w:fill="auto" w:val="clear"/>
          </w:tcPr>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20</w:t>
            </w:r>
          </w:p>
        </w:tc>
        <w:tc>
          <w:tcPr>
            <w:shd w:fill="auto" w:val="clear"/>
          </w:tcPr>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Plasters +</w:t>
            </w:r>
          </w:p>
        </w:tc>
      </w:tr>
    </w:tbl>
    <w:p w:rsidR="00000000" w:rsidDel="00000000" w:rsidP="00000000" w:rsidRDefault="00000000" w:rsidRPr="00000000" w14:paraId="00000047">
      <w:pPr>
        <w:jc w:val="both"/>
        <w:rPr>
          <w:b w:val="1"/>
          <w:sz w:val="24"/>
          <w:szCs w:val="24"/>
        </w:rPr>
      </w:pPr>
      <w:r w:rsidDel="00000000" w:rsidR="00000000" w:rsidRPr="00000000">
        <w:rPr>
          <w:rtl w:val="0"/>
        </w:rPr>
      </w:r>
    </w:p>
    <w:p w:rsidR="00000000" w:rsidDel="00000000" w:rsidP="00000000" w:rsidRDefault="00000000" w:rsidRPr="00000000" w14:paraId="00000048">
      <w:pPr>
        <w:jc w:val="both"/>
        <w:rPr>
          <w:b w:val="1"/>
          <w:sz w:val="24"/>
          <w:szCs w:val="24"/>
        </w:rPr>
      </w:pPr>
      <w:r w:rsidDel="00000000" w:rsidR="00000000" w:rsidRPr="00000000">
        <w:rPr>
          <w:b w:val="1"/>
          <w:sz w:val="24"/>
          <w:szCs w:val="24"/>
          <w:rtl w:val="0"/>
        </w:rPr>
        <w:t xml:space="preserve">Precautions to be taken by First Aiders / All Staff</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First aiders must always take the basic hygiene precautions which are part of standard first aid procedures to reduce the risk of contracting or transmitting infections and conditions such as AIDS, Hepatitis B, and Typhoid etc.</w:t>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All body fluid spillages must be dealt with appropriately, using the correct body fluid spill pack contents, making sure that the direction of the spill pack is followed,</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Whenever blood or other bodily fluids / solids have to be cleaned, body fluid packs are to be used, this must then be disposed of in the correct manner.</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Soiled clothing should be washed or cleaned in the normal way.</w:t>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Spill packs must be stored appropriately and staff aware of location.</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All school vehicles transporting pupils should carry a first aid kit along with a body fluid spill pack.</w:t>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Any off-site activity must include the use of a first aid kit, as per the Risk Assessments prepared by the Educational Visits Coordinator.</w:t>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Staff and pupils involved with food preparation and service should use blue waterproof plasters on any open cuts or wounds. </w:t>
      </w:r>
    </w:p>
    <w:p w:rsidR="00000000" w:rsidDel="00000000" w:rsidP="00000000" w:rsidRDefault="00000000" w:rsidRPr="00000000" w14:paraId="00000051">
      <w:pPr>
        <w:jc w:val="both"/>
        <w:rPr>
          <w:b w:val="1"/>
          <w:sz w:val="24"/>
          <w:szCs w:val="24"/>
        </w:rPr>
      </w:pPr>
      <w:r w:rsidDel="00000000" w:rsidR="00000000" w:rsidRPr="00000000">
        <w:rPr>
          <w:b w:val="1"/>
          <w:sz w:val="24"/>
          <w:szCs w:val="24"/>
          <w:rtl w:val="0"/>
        </w:rPr>
        <w:t xml:space="preserve">Recording and Reporting</w:t>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All accidents should be recorded on the ‘Accident form’, These can be found on the shared google drive.  There are two accident books if the shared google drive is inaccessible, one in the Lodge First Aid Station and one in the kitchen Station. Any First Aid administered to a pupil is recorded in the accident book / shared google drive and a copy is sent home with the pupil to inform parents / carers. Accident forms completed on the shared google drive should be saved in the individual pupil’s class folder under accident forms  folder and a copy sent home to parents/carers.</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In the event of an injury where the first aider has cause for concern (e.g. a head injury), parents will be contacted immediately. Consideration will be given at this point to medical conditions related to individual pupils; a light injury for one pupil may represent a significant injury for another, particularly pupils with a disability.  </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In the case of an emergency, professional services will be called. The responding first aider will make the decision regarding whether to call for emergency services based upon the knowledge from their training. Red Rose School advises that a qualified first aider should respond to incidents. If there is any doubt regarding whether professional services should be called, the advice from the school to its staff is to phone professional services. </w:t>
      </w:r>
    </w:p>
    <w:p w:rsidR="00000000" w:rsidDel="00000000" w:rsidP="00000000" w:rsidRDefault="00000000" w:rsidRPr="00000000" w14:paraId="00000055">
      <w:pPr>
        <w:jc w:val="both"/>
        <w:rPr>
          <w:b w:val="1"/>
          <w:sz w:val="24"/>
          <w:szCs w:val="24"/>
        </w:rPr>
      </w:pPr>
      <w:r w:rsidDel="00000000" w:rsidR="00000000" w:rsidRPr="00000000">
        <w:rPr>
          <w:b w:val="1"/>
          <w:sz w:val="24"/>
          <w:szCs w:val="24"/>
          <w:rtl w:val="0"/>
        </w:rPr>
        <w:t xml:space="preserve">Pupils with medical conditions</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Pupils with medical conditions such as epilepsy, asthma or allergies should be identified.  All staff should be aware of their conditions and of any action that might need to be taken. Regular training will be arranged from a qualified provider such as the epilepsy nurse. </w:t>
      </w:r>
    </w:p>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Most staff have been trained in use of the Epipen and administration of epilepsy medication.</w:t>
      </w:r>
    </w:p>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Most staff have been trained on how to use the body fluid spill packs.</w:t>
      </w:r>
    </w:p>
    <w:tbl>
      <w:tblPr>
        <w:tblStyle w:val="Table3"/>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1320"/>
        <w:gridCol w:w="2265"/>
        <w:gridCol w:w="1170"/>
        <w:gridCol w:w="2190"/>
        <w:gridCol w:w="1200"/>
        <w:tblGridChange w:id="0">
          <w:tblGrid>
            <w:gridCol w:w="2280"/>
            <w:gridCol w:w="1320"/>
            <w:gridCol w:w="2265"/>
            <w:gridCol w:w="1170"/>
            <w:gridCol w:w="2190"/>
            <w:gridCol w:w="1200"/>
          </w:tblGrid>
        </w:tblGridChange>
      </w:tblGrid>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jc w:val="center"/>
              <w:rPr>
                <w:b w:val="1"/>
                <w:sz w:val="24"/>
                <w:szCs w:val="24"/>
                <w:u w:val="single"/>
              </w:rPr>
            </w:pPr>
            <w:r w:rsidDel="00000000" w:rsidR="00000000" w:rsidRPr="00000000">
              <w:rPr>
                <w:b w:val="1"/>
                <w:sz w:val="24"/>
                <w:szCs w:val="24"/>
                <w:u w:val="single"/>
                <w:rtl w:val="0"/>
              </w:rPr>
              <w:t xml:space="preserve">BODY FLUID PACK TRAINING </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40" w:lineRule="auto"/>
              <w:jc w:val="center"/>
              <w:rPr>
                <w:b w:val="1"/>
                <w:sz w:val="24"/>
                <w:szCs w:val="24"/>
                <w:u w:val="single"/>
              </w:rPr>
            </w:pPr>
            <w:r w:rsidDel="00000000" w:rsidR="00000000" w:rsidRPr="00000000">
              <w:rPr>
                <w:b w:val="1"/>
                <w:sz w:val="24"/>
                <w:szCs w:val="24"/>
                <w:u w:val="single"/>
                <w:rtl w:val="0"/>
              </w:rPr>
              <w:t xml:space="preserve">DATE</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40" w:lineRule="auto"/>
              <w:jc w:val="center"/>
              <w:rPr>
                <w:sz w:val="24"/>
                <w:szCs w:val="24"/>
              </w:rPr>
            </w:pPr>
            <w:r w:rsidDel="00000000" w:rsidR="00000000" w:rsidRPr="00000000">
              <w:rPr>
                <w:rtl w:val="0"/>
              </w:rPr>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jc w:val="center"/>
              <w:rPr>
                <w:b w:val="1"/>
                <w:sz w:val="24"/>
                <w:szCs w:val="24"/>
                <w:u w:val="single"/>
              </w:rPr>
            </w:pPr>
            <w:r w:rsidDel="00000000" w:rsidR="00000000" w:rsidRPr="00000000">
              <w:rPr>
                <w:b w:val="1"/>
                <w:sz w:val="24"/>
                <w:szCs w:val="24"/>
                <w:u w:val="single"/>
                <w:rtl w:val="0"/>
              </w:rPr>
              <w:t xml:space="preserve">EPIPEN</w:t>
            </w:r>
          </w:p>
          <w:p w:rsidR="00000000" w:rsidDel="00000000" w:rsidP="00000000" w:rsidRDefault="00000000" w:rsidRPr="00000000" w14:paraId="0000005D">
            <w:pPr>
              <w:widowControl w:val="0"/>
              <w:spacing w:after="0" w:line="240" w:lineRule="auto"/>
              <w:jc w:val="center"/>
              <w:rPr>
                <w:b w:val="1"/>
                <w:sz w:val="24"/>
                <w:szCs w:val="24"/>
                <w:u w:val="single"/>
              </w:rPr>
            </w:pPr>
            <w:r w:rsidDel="00000000" w:rsidR="00000000" w:rsidRPr="00000000">
              <w:rPr>
                <w:b w:val="1"/>
                <w:sz w:val="24"/>
                <w:szCs w:val="24"/>
                <w:u w:val="single"/>
                <w:rtl w:val="0"/>
              </w:rPr>
              <w:t xml:space="preserve">TRAINING </w:t>
            </w:r>
          </w:p>
          <w:p w:rsidR="00000000" w:rsidDel="00000000" w:rsidP="00000000" w:rsidRDefault="00000000" w:rsidRPr="00000000" w14:paraId="0000005E">
            <w:pPr>
              <w:widowControl w:val="0"/>
              <w:spacing w:after="0" w:line="240" w:lineRule="auto"/>
              <w:jc w:val="center"/>
              <w:rPr>
                <w:b w:val="1"/>
                <w:sz w:val="24"/>
                <w:szCs w:val="24"/>
                <w:u w:val="single"/>
              </w:rPr>
            </w:pPr>
            <w:r w:rsidDel="00000000" w:rsidR="00000000" w:rsidRPr="00000000">
              <w:rPr>
                <w:b w:val="1"/>
                <w:sz w:val="24"/>
                <w:szCs w:val="24"/>
                <w:u w:val="single"/>
                <w:rtl w:val="0"/>
              </w:rPr>
              <w:t xml:space="preserve">see also Administration of medicine policy  </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jc w:val="center"/>
              <w:rPr>
                <w:b w:val="1"/>
                <w:sz w:val="24"/>
                <w:szCs w:val="24"/>
                <w:u w:val="single"/>
              </w:rPr>
            </w:pPr>
            <w:r w:rsidDel="00000000" w:rsidR="00000000" w:rsidRPr="00000000">
              <w:rPr>
                <w:b w:val="1"/>
                <w:sz w:val="24"/>
                <w:szCs w:val="24"/>
                <w:u w:val="single"/>
                <w:rtl w:val="0"/>
              </w:rPr>
              <w:t xml:space="preserve">DATE</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jc w:val="center"/>
              <w:rPr>
                <w:b w:val="1"/>
                <w:sz w:val="24"/>
                <w:szCs w:val="24"/>
                <w:u w:val="single"/>
              </w:rPr>
            </w:pPr>
            <w:r w:rsidDel="00000000" w:rsidR="00000000" w:rsidRPr="00000000">
              <w:rPr>
                <w:b w:val="1"/>
                <w:sz w:val="24"/>
                <w:szCs w:val="24"/>
                <w:u w:val="single"/>
                <w:rtl w:val="0"/>
              </w:rPr>
              <w:t xml:space="preserve">EPILEPSY</w:t>
            </w:r>
          </w:p>
          <w:p w:rsidR="00000000" w:rsidDel="00000000" w:rsidP="00000000" w:rsidRDefault="00000000" w:rsidRPr="00000000" w14:paraId="00000061">
            <w:pPr>
              <w:widowControl w:val="0"/>
              <w:spacing w:after="0" w:line="240" w:lineRule="auto"/>
              <w:jc w:val="center"/>
              <w:rPr>
                <w:b w:val="1"/>
                <w:sz w:val="24"/>
                <w:szCs w:val="24"/>
                <w:u w:val="single"/>
              </w:rPr>
            </w:pPr>
            <w:r w:rsidDel="00000000" w:rsidR="00000000" w:rsidRPr="00000000">
              <w:rPr>
                <w:b w:val="1"/>
                <w:sz w:val="24"/>
                <w:szCs w:val="24"/>
                <w:u w:val="single"/>
                <w:rtl w:val="0"/>
              </w:rPr>
              <w:t xml:space="preserve">TRAINING  </w:t>
            </w:r>
          </w:p>
          <w:p w:rsidR="00000000" w:rsidDel="00000000" w:rsidP="00000000" w:rsidRDefault="00000000" w:rsidRPr="00000000" w14:paraId="00000062">
            <w:pPr>
              <w:widowControl w:val="0"/>
              <w:spacing w:after="0" w:line="240" w:lineRule="auto"/>
              <w:jc w:val="center"/>
              <w:rPr>
                <w:b w:val="1"/>
                <w:sz w:val="24"/>
                <w:szCs w:val="24"/>
                <w:u w:val="single"/>
              </w:rPr>
            </w:pPr>
            <w:r w:rsidDel="00000000" w:rsidR="00000000" w:rsidRPr="00000000">
              <w:rPr>
                <w:b w:val="1"/>
                <w:sz w:val="24"/>
                <w:szCs w:val="24"/>
                <w:u w:val="single"/>
                <w:rtl w:val="0"/>
              </w:rPr>
              <w:t xml:space="preserve">see also Administration of medicine policy </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line="240" w:lineRule="auto"/>
              <w:jc w:val="center"/>
              <w:rPr>
                <w:sz w:val="24"/>
                <w:szCs w:val="24"/>
              </w:rPr>
            </w:pPr>
            <w:r w:rsidDel="00000000" w:rsidR="00000000" w:rsidRPr="00000000">
              <w:rPr>
                <w:b w:val="1"/>
                <w:sz w:val="24"/>
                <w:szCs w:val="24"/>
                <w:u w:val="single"/>
                <w:rtl w:val="0"/>
              </w:rPr>
              <w:t xml:space="preserve">DATE</w:t>
            </w:r>
            <w:r w:rsidDel="00000000" w:rsidR="00000000" w:rsidRPr="00000000">
              <w:rPr>
                <w:rtl w:val="0"/>
              </w:rPr>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sz w:val="24"/>
                <w:szCs w:val="24"/>
              </w:rPr>
            </w:pPr>
            <w:r w:rsidDel="00000000" w:rsidR="00000000" w:rsidRPr="00000000">
              <w:rPr>
                <w:sz w:val="24"/>
                <w:szCs w:val="24"/>
                <w:rtl w:val="0"/>
              </w:rPr>
              <w:t xml:space="preserve">Hayley Larcombe</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sz w:val="24"/>
                <w:szCs w:val="24"/>
              </w:rPr>
            </w:pPr>
            <w:r w:rsidDel="00000000" w:rsidR="00000000" w:rsidRPr="00000000">
              <w:rPr>
                <w:sz w:val="24"/>
                <w:szCs w:val="24"/>
                <w:rtl w:val="0"/>
              </w:rPr>
              <w:t xml:space="preserve">Hayley Larcombe</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sz w:val="24"/>
                <w:szCs w:val="24"/>
              </w:rPr>
            </w:pPr>
            <w:r w:rsidDel="00000000" w:rsidR="00000000" w:rsidRPr="00000000">
              <w:rPr>
                <w:sz w:val="24"/>
                <w:szCs w:val="24"/>
                <w:rtl w:val="0"/>
              </w:rPr>
              <w:t xml:space="preserve">04/12/22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sz w:val="24"/>
                <w:szCs w:val="24"/>
              </w:rPr>
            </w:pPr>
            <w:r w:rsidDel="00000000" w:rsidR="00000000" w:rsidRPr="00000000">
              <w:rPr>
                <w:sz w:val="24"/>
                <w:szCs w:val="24"/>
                <w:rtl w:val="0"/>
              </w:rPr>
              <w:t xml:space="preserve">Hayley Larcombe</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sz w:val="24"/>
                <w:szCs w:val="24"/>
              </w:rPr>
            </w:pPr>
            <w:r w:rsidDel="00000000" w:rsidR="00000000" w:rsidRPr="00000000">
              <w:rPr>
                <w:sz w:val="24"/>
                <w:szCs w:val="24"/>
                <w:rtl w:val="0"/>
              </w:rPr>
              <w:t xml:space="preserve">Michael O’Donnell</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sz w:val="24"/>
                <w:szCs w:val="24"/>
              </w:rPr>
            </w:pPr>
            <w:r w:rsidDel="00000000" w:rsidR="00000000" w:rsidRPr="00000000">
              <w:rPr>
                <w:sz w:val="24"/>
                <w:szCs w:val="24"/>
                <w:rtl w:val="0"/>
              </w:rPr>
              <w:t xml:space="preserve">Michael O’Donnell</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sz w:val="24"/>
                <w:szCs w:val="24"/>
              </w:rPr>
            </w:pPr>
            <w:r w:rsidDel="00000000" w:rsidR="00000000" w:rsidRPr="00000000">
              <w:rPr>
                <w:sz w:val="24"/>
                <w:szCs w:val="24"/>
                <w:rtl w:val="0"/>
              </w:rPr>
              <w:t xml:space="preserve">04/12/22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sz w:val="24"/>
                <w:szCs w:val="24"/>
              </w:rPr>
            </w:pPr>
            <w:r w:rsidDel="00000000" w:rsidR="00000000" w:rsidRPr="00000000">
              <w:rPr>
                <w:sz w:val="24"/>
                <w:szCs w:val="24"/>
                <w:rtl w:val="0"/>
              </w:rPr>
              <w:t xml:space="preserve">Michael O’Donnell</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Stacey Pearce</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sz w:val="24"/>
                <w:szCs w:val="24"/>
              </w:rPr>
            </w:pPr>
            <w:r w:rsidDel="00000000" w:rsidR="00000000" w:rsidRPr="00000000">
              <w:rPr>
                <w:sz w:val="24"/>
                <w:szCs w:val="24"/>
                <w:rtl w:val="0"/>
              </w:rPr>
              <w:t xml:space="preserve">Stacey Pearce</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sz w:val="24"/>
                <w:szCs w:val="24"/>
              </w:rPr>
            </w:pPr>
            <w:r w:rsidDel="00000000" w:rsidR="00000000" w:rsidRPr="00000000">
              <w:rPr>
                <w:sz w:val="24"/>
                <w:szCs w:val="24"/>
                <w:rtl w:val="0"/>
              </w:rPr>
              <w:t xml:space="preserve">Stacey Pearce</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Jordan Deehan</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line="240" w:lineRule="auto"/>
              <w:rPr>
                <w:sz w:val="24"/>
                <w:szCs w:val="24"/>
              </w:rPr>
            </w:pPr>
            <w:r w:rsidDel="00000000" w:rsidR="00000000" w:rsidRPr="00000000">
              <w:rPr>
                <w:sz w:val="24"/>
                <w:szCs w:val="24"/>
                <w:rtl w:val="0"/>
              </w:rPr>
              <w:t xml:space="preserve">Jordan Deehan</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line="240" w:lineRule="auto"/>
              <w:rPr>
                <w:sz w:val="24"/>
                <w:szCs w:val="24"/>
              </w:rPr>
            </w:pPr>
            <w:r w:rsidDel="00000000" w:rsidR="00000000" w:rsidRPr="00000000">
              <w:rPr>
                <w:sz w:val="24"/>
                <w:szCs w:val="24"/>
                <w:rtl w:val="0"/>
              </w:rPr>
              <w:t xml:space="preserve">Jordan Deehan</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Matthew Jones</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sz w:val="24"/>
                <w:szCs w:val="24"/>
              </w:rPr>
            </w:pPr>
            <w:r w:rsidDel="00000000" w:rsidR="00000000" w:rsidRPr="00000000">
              <w:rPr>
                <w:sz w:val="24"/>
                <w:szCs w:val="24"/>
                <w:rtl w:val="0"/>
              </w:rPr>
              <w:t xml:space="preserve">Matthew Jones</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sz w:val="24"/>
                <w:szCs w:val="24"/>
              </w:rPr>
            </w:pPr>
            <w:r w:rsidDel="00000000" w:rsidR="00000000" w:rsidRPr="00000000">
              <w:rPr>
                <w:sz w:val="24"/>
                <w:szCs w:val="24"/>
                <w:rtl w:val="0"/>
              </w:rPr>
              <w:t xml:space="preserve">Matthew Jones</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sz w:val="24"/>
                <w:szCs w:val="24"/>
              </w:rPr>
            </w:pPr>
            <w:r w:rsidDel="00000000" w:rsidR="00000000" w:rsidRPr="00000000">
              <w:rPr>
                <w:sz w:val="24"/>
                <w:szCs w:val="24"/>
                <w:rtl w:val="0"/>
              </w:rPr>
              <w:t xml:space="preserve">Elena Gomez</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sz w:val="24"/>
                <w:szCs w:val="24"/>
              </w:rPr>
            </w:pPr>
            <w:r w:rsidDel="00000000" w:rsidR="00000000" w:rsidRPr="00000000">
              <w:rPr>
                <w:sz w:val="24"/>
                <w:szCs w:val="24"/>
                <w:rtl w:val="0"/>
              </w:rPr>
              <w:t xml:space="preserve">Elena Gomez</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sz w:val="24"/>
                <w:szCs w:val="24"/>
              </w:rPr>
            </w:pPr>
            <w:r w:rsidDel="00000000" w:rsidR="00000000" w:rsidRPr="00000000">
              <w:rPr>
                <w:sz w:val="24"/>
                <w:szCs w:val="24"/>
                <w:rtl w:val="0"/>
              </w:rPr>
              <w:t xml:space="preserve">Elena Gomez</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Leah Cornileus</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sz w:val="24"/>
                <w:szCs w:val="24"/>
              </w:rPr>
            </w:pPr>
            <w:r w:rsidDel="00000000" w:rsidR="00000000" w:rsidRPr="00000000">
              <w:rPr>
                <w:sz w:val="24"/>
                <w:szCs w:val="24"/>
                <w:rtl w:val="0"/>
              </w:rPr>
              <w:t xml:space="preserve">Leah Cornileus</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sz w:val="24"/>
                <w:szCs w:val="24"/>
              </w:rPr>
            </w:pPr>
            <w:r w:rsidDel="00000000" w:rsidR="00000000" w:rsidRPr="00000000">
              <w:rPr>
                <w:sz w:val="24"/>
                <w:szCs w:val="24"/>
                <w:rtl w:val="0"/>
              </w:rPr>
              <w:t xml:space="preserve">Leah Cornileus</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sz w:val="24"/>
                <w:szCs w:val="24"/>
              </w:rPr>
            </w:pPr>
            <w:r w:rsidDel="00000000" w:rsidR="00000000" w:rsidRPr="00000000">
              <w:rPr>
                <w:sz w:val="24"/>
                <w:szCs w:val="24"/>
                <w:rtl w:val="0"/>
              </w:rPr>
              <w:t xml:space="preserve">Tyler Smith</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sz w:val="24"/>
                <w:szCs w:val="24"/>
              </w:rPr>
            </w:pPr>
            <w:r w:rsidDel="00000000" w:rsidR="00000000" w:rsidRPr="00000000">
              <w:rPr>
                <w:sz w:val="24"/>
                <w:szCs w:val="24"/>
                <w:rtl w:val="0"/>
              </w:rPr>
              <w:t xml:space="preserve">Tyler Smith</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sz w:val="24"/>
                <w:szCs w:val="24"/>
              </w:rPr>
            </w:pPr>
            <w:r w:rsidDel="00000000" w:rsidR="00000000" w:rsidRPr="00000000">
              <w:rPr>
                <w:sz w:val="24"/>
                <w:szCs w:val="24"/>
                <w:rtl w:val="0"/>
              </w:rPr>
              <w:t xml:space="preserve">Tyler Smith</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Sarah Gammon</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sz w:val="24"/>
                <w:szCs w:val="24"/>
              </w:rPr>
            </w:pPr>
            <w:r w:rsidDel="00000000" w:rsidR="00000000" w:rsidRPr="00000000">
              <w:rPr>
                <w:sz w:val="24"/>
                <w:szCs w:val="24"/>
                <w:rtl w:val="0"/>
              </w:rPr>
              <w:t xml:space="preserve">Sarah Gammon</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sz w:val="24"/>
                <w:szCs w:val="24"/>
              </w:rPr>
            </w:pPr>
            <w:r w:rsidDel="00000000" w:rsidR="00000000" w:rsidRPr="00000000">
              <w:rPr>
                <w:sz w:val="24"/>
                <w:szCs w:val="24"/>
                <w:rtl w:val="0"/>
              </w:rPr>
              <w:t xml:space="preserve">Sarah Gammon</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sz w:val="24"/>
                <w:szCs w:val="24"/>
              </w:rPr>
            </w:pPr>
            <w:r w:rsidDel="00000000" w:rsidR="00000000" w:rsidRPr="00000000">
              <w:rPr>
                <w:sz w:val="24"/>
                <w:szCs w:val="24"/>
                <w:rtl w:val="0"/>
              </w:rPr>
              <w:t xml:space="preserve">Alun Mills </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sz w:val="24"/>
                <w:szCs w:val="24"/>
              </w:rPr>
            </w:pPr>
            <w:r w:rsidDel="00000000" w:rsidR="00000000" w:rsidRPr="00000000">
              <w:rPr>
                <w:sz w:val="24"/>
                <w:szCs w:val="24"/>
                <w:rtl w:val="0"/>
              </w:rPr>
              <w:t xml:space="preserve">Alun Mills </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sz w:val="24"/>
                <w:szCs w:val="24"/>
              </w:rPr>
            </w:pPr>
            <w:r w:rsidDel="00000000" w:rsidR="00000000" w:rsidRPr="00000000">
              <w:rPr>
                <w:sz w:val="24"/>
                <w:szCs w:val="24"/>
                <w:rtl w:val="0"/>
              </w:rPr>
              <w:t xml:space="preserve">Alun Mills </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Joanne Davies</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sz w:val="24"/>
                <w:szCs w:val="24"/>
              </w:rPr>
            </w:pPr>
            <w:r w:rsidDel="00000000" w:rsidR="00000000" w:rsidRPr="00000000">
              <w:rPr>
                <w:sz w:val="24"/>
                <w:szCs w:val="24"/>
                <w:rtl w:val="0"/>
              </w:rPr>
              <w:t xml:space="preserve">Joanne Davies</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rPr>
                <w:sz w:val="24"/>
                <w:szCs w:val="24"/>
              </w:rPr>
            </w:pPr>
            <w:r w:rsidDel="00000000" w:rsidR="00000000" w:rsidRPr="00000000">
              <w:rPr>
                <w:sz w:val="24"/>
                <w:szCs w:val="24"/>
                <w:rtl w:val="0"/>
              </w:rPr>
              <w:t xml:space="preserve">Joanne Davies</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Anna Marchant</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sz w:val="24"/>
                <w:szCs w:val="24"/>
              </w:rPr>
            </w:pPr>
            <w:r w:rsidDel="00000000" w:rsidR="00000000" w:rsidRPr="00000000">
              <w:rPr>
                <w:sz w:val="24"/>
                <w:szCs w:val="24"/>
                <w:rtl w:val="0"/>
              </w:rPr>
              <w:t xml:space="preserve">Anna Marchant</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sz w:val="24"/>
                <w:szCs w:val="24"/>
              </w:rPr>
            </w:pPr>
            <w:r w:rsidDel="00000000" w:rsidR="00000000" w:rsidRPr="00000000">
              <w:rPr>
                <w:sz w:val="24"/>
                <w:szCs w:val="24"/>
                <w:rtl w:val="0"/>
              </w:rPr>
              <w:t xml:space="preserve">Anna Marchant</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sz w:val="24"/>
                <w:szCs w:val="24"/>
              </w:rPr>
            </w:pPr>
            <w:r w:rsidDel="00000000" w:rsidR="00000000" w:rsidRPr="00000000">
              <w:rPr>
                <w:sz w:val="24"/>
                <w:szCs w:val="24"/>
                <w:rtl w:val="0"/>
              </w:rPr>
              <w:t xml:space="preserve">19/02/24</w:t>
            </w:r>
          </w:p>
        </w:tc>
      </w:tr>
      <w:tr>
        <w:trPr>
          <w:cantSplit w:val="0"/>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Kirstie Rowan</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sz w:val="24"/>
                <w:szCs w:val="24"/>
              </w:rPr>
            </w:pPr>
            <w:r w:rsidDel="00000000" w:rsidR="00000000" w:rsidRPr="00000000">
              <w:rPr>
                <w:sz w:val="24"/>
                <w:szCs w:val="24"/>
                <w:rtl w:val="0"/>
              </w:rPr>
              <w:t xml:space="preserve">Kirstie Rowan</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rPr>
                <w:sz w:val="24"/>
                <w:szCs w:val="24"/>
              </w:rPr>
            </w:pPr>
            <w:r w:rsidDel="00000000" w:rsidR="00000000" w:rsidRPr="00000000">
              <w:rPr>
                <w:sz w:val="24"/>
                <w:szCs w:val="24"/>
                <w:rtl w:val="0"/>
              </w:rPr>
              <w:t xml:space="preserve">Kirstie Rowan</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Angela Kincaid</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sz w:val="24"/>
                <w:szCs w:val="24"/>
              </w:rPr>
            </w:pPr>
            <w:r w:rsidDel="00000000" w:rsidR="00000000" w:rsidRPr="00000000">
              <w:rPr>
                <w:sz w:val="24"/>
                <w:szCs w:val="24"/>
                <w:rtl w:val="0"/>
              </w:rPr>
              <w:t xml:space="preserve">Angela Kincaid</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sz w:val="24"/>
                <w:szCs w:val="24"/>
              </w:rPr>
            </w:pPr>
            <w:r w:rsidDel="00000000" w:rsidR="00000000" w:rsidRPr="00000000">
              <w:rPr>
                <w:sz w:val="24"/>
                <w:szCs w:val="24"/>
                <w:rtl w:val="0"/>
              </w:rPr>
              <w:t xml:space="preserve">Angela Kincaid</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Ian Shelly</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sz w:val="24"/>
                <w:szCs w:val="24"/>
              </w:rPr>
            </w:pPr>
            <w:r w:rsidDel="00000000" w:rsidR="00000000" w:rsidRPr="00000000">
              <w:rPr>
                <w:sz w:val="24"/>
                <w:szCs w:val="24"/>
                <w:rtl w:val="0"/>
              </w:rPr>
              <w:t xml:space="preserve">Ian Shelly</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sz w:val="24"/>
                <w:szCs w:val="24"/>
              </w:rPr>
            </w:pPr>
            <w:r w:rsidDel="00000000" w:rsidR="00000000" w:rsidRPr="00000000">
              <w:rPr>
                <w:sz w:val="24"/>
                <w:szCs w:val="24"/>
                <w:rtl w:val="0"/>
              </w:rPr>
              <w:t xml:space="preserve">01/12/22</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sz w:val="24"/>
                <w:szCs w:val="24"/>
              </w:rPr>
            </w:pPr>
            <w:r w:rsidDel="00000000" w:rsidR="00000000" w:rsidRPr="00000000">
              <w:rPr>
                <w:sz w:val="24"/>
                <w:szCs w:val="24"/>
                <w:rtl w:val="0"/>
              </w:rPr>
              <w:t xml:space="preserve">Ian Shelly</w:t>
            </w:r>
          </w:p>
        </w:tc>
        <w:tc>
          <w:tcPr>
            <w:tcBorders>
              <w:top w:color="9900ff" w:space="0" w:sz="8" w:val="single"/>
              <w:left w:color="9900ff" w:space="0" w:sz="8" w:val="single"/>
              <w:bottom w:color="99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Liam Bevan</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sz w:val="24"/>
                <w:szCs w:val="24"/>
              </w:rPr>
            </w:pPr>
            <w:r w:rsidDel="00000000" w:rsidR="00000000" w:rsidRPr="00000000">
              <w:rPr>
                <w:sz w:val="24"/>
                <w:szCs w:val="24"/>
                <w:rtl w:val="0"/>
              </w:rPr>
              <w:t xml:space="preserve">Liam</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sz w:val="24"/>
                <w:szCs w:val="24"/>
              </w:rPr>
            </w:pPr>
            <w:r w:rsidDel="00000000" w:rsidR="00000000" w:rsidRPr="00000000">
              <w:rPr>
                <w:sz w:val="24"/>
                <w:szCs w:val="24"/>
                <w:rtl w:val="0"/>
              </w:rPr>
              <w:t xml:space="preserve">*TBA</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sz w:val="24"/>
                <w:szCs w:val="24"/>
              </w:rPr>
            </w:pPr>
            <w:r w:rsidDel="00000000" w:rsidR="00000000" w:rsidRPr="00000000">
              <w:rPr>
                <w:sz w:val="24"/>
                <w:szCs w:val="24"/>
                <w:rtl w:val="0"/>
              </w:rPr>
              <w:t xml:space="preserve">Liam Bevan</w:t>
            </w:r>
          </w:p>
        </w:tc>
        <w:tc>
          <w:tcPr>
            <w:tcBorders>
              <w:top w:color="9900ff" w:space="0" w:sz="8" w:val="single"/>
              <w:left w:color="9900ff" w:space="0" w:sz="8" w:val="single"/>
              <w:bottom w:color="99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Joanne Smith</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sz w:val="24"/>
                <w:szCs w:val="24"/>
              </w:rPr>
            </w:pPr>
            <w:r w:rsidDel="00000000" w:rsidR="00000000" w:rsidRPr="00000000">
              <w:rPr>
                <w:sz w:val="24"/>
                <w:szCs w:val="24"/>
                <w:rtl w:val="0"/>
              </w:rPr>
              <w:t xml:space="preserve">Joanne Smith</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sz w:val="24"/>
                <w:szCs w:val="24"/>
              </w:rPr>
            </w:pPr>
            <w:r w:rsidDel="00000000" w:rsidR="00000000" w:rsidRPr="00000000">
              <w:rPr>
                <w:sz w:val="24"/>
                <w:szCs w:val="24"/>
                <w:rtl w:val="0"/>
              </w:rPr>
              <w:t xml:space="preserve">*TBA</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rPr>
                <w:sz w:val="24"/>
                <w:szCs w:val="24"/>
              </w:rPr>
            </w:pPr>
            <w:r w:rsidDel="00000000" w:rsidR="00000000" w:rsidRPr="00000000">
              <w:rPr>
                <w:sz w:val="24"/>
                <w:szCs w:val="24"/>
                <w:rtl w:val="0"/>
              </w:rPr>
              <w:t xml:space="preserve">Joanne Smith</w:t>
            </w:r>
          </w:p>
        </w:tc>
        <w:tc>
          <w:tcPr>
            <w:tcBorders>
              <w:top w:color="9900ff" w:space="0" w:sz="8" w:val="single"/>
              <w:left w:color="9900ff" w:space="0" w:sz="8" w:val="single"/>
              <w:bottom w:color="99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40" w:lineRule="auto"/>
              <w:rPr>
                <w:sz w:val="24"/>
                <w:szCs w:val="24"/>
              </w:rPr>
            </w:pPr>
            <w:r w:rsidDel="00000000" w:rsidR="00000000" w:rsidRPr="00000000">
              <w:rPr>
                <w:sz w:val="24"/>
                <w:szCs w:val="24"/>
                <w:rtl w:val="0"/>
              </w:rPr>
              <w:t xml:space="preserve">19/02/24</w:t>
            </w:r>
          </w:p>
        </w:tc>
      </w:tr>
      <w:tr>
        <w:trPr>
          <w:cantSplit w:val="0"/>
          <w:trHeight w:val="495" w:hRule="atLeast"/>
          <w:tblHeader w:val="0"/>
        </w:trP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Holly </w:t>
            </w:r>
          </w:p>
        </w:tc>
        <w:tc>
          <w:tcPr>
            <w:tcBorders>
              <w:top w:color="ff0000" w:space="0" w:sz="8" w:val="single"/>
              <w:left w:color="ff0000" w:space="0" w:sz="8" w:val="single"/>
              <w:bottom w:color="ff0000"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sz w:val="24"/>
                <w:szCs w:val="24"/>
              </w:rPr>
            </w:pPr>
            <w:r w:rsidDel="00000000" w:rsidR="00000000" w:rsidRPr="00000000">
              <w:rPr>
                <w:sz w:val="24"/>
                <w:szCs w:val="24"/>
                <w:rtl w:val="0"/>
              </w:rPr>
              <w:t xml:space="preserve">19/02/24</w:t>
            </w:r>
          </w:p>
        </w:tc>
        <w:tc>
          <w:tcPr>
            <w:tcBorders>
              <w:top w:color="0000ff" w:space="0" w:sz="8" w:val="single"/>
              <w:left w:color="0000ff" w:space="0" w:sz="8" w:val="single"/>
              <w:bottom w:color="00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sz w:val="24"/>
                <w:szCs w:val="24"/>
              </w:rPr>
            </w:pPr>
            <w:r w:rsidDel="00000000" w:rsidR="00000000" w:rsidRPr="00000000">
              <w:rPr>
                <w:sz w:val="24"/>
                <w:szCs w:val="24"/>
                <w:rtl w:val="0"/>
              </w:rPr>
              <w:t xml:space="preserve">Holly</w:t>
            </w:r>
          </w:p>
        </w:tc>
        <w:tc>
          <w:tcPr>
            <w:tcBorders>
              <w:top w:color="0000ff" w:space="0" w:sz="8" w:val="single"/>
              <w:left w:color="0000ff" w:space="0" w:sz="8" w:val="single"/>
              <w:bottom w:color="00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40" w:lineRule="auto"/>
              <w:rPr>
                <w:sz w:val="24"/>
                <w:szCs w:val="24"/>
              </w:rPr>
            </w:pPr>
            <w:r w:rsidDel="00000000" w:rsidR="00000000" w:rsidRPr="00000000">
              <w:rPr>
                <w:sz w:val="24"/>
                <w:szCs w:val="24"/>
                <w:rtl w:val="0"/>
              </w:rPr>
              <w:t xml:space="preserve">*TBA</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rPr>
                <w:sz w:val="24"/>
                <w:szCs w:val="24"/>
              </w:rPr>
            </w:pPr>
            <w:r w:rsidDel="00000000" w:rsidR="00000000" w:rsidRPr="00000000">
              <w:rPr>
                <w:sz w:val="24"/>
                <w:szCs w:val="24"/>
                <w:rtl w:val="0"/>
              </w:rPr>
              <w:t xml:space="preserve">Holly </w:t>
            </w:r>
          </w:p>
        </w:tc>
        <w:tc>
          <w:tcPr>
            <w:tcBorders>
              <w:top w:color="9900ff" w:space="0" w:sz="8" w:val="single"/>
              <w:left w:color="9900ff" w:space="0" w:sz="8" w:val="single"/>
              <w:bottom w:color="9900ff" w:space="0" w:sz="8" w:val="single"/>
              <w:right w:color="0000ff"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rPr>
                <w:sz w:val="24"/>
                <w:szCs w:val="24"/>
              </w:rPr>
            </w:pPr>
            <w:r w:rsidDel="00000000" w:rsidR="00000000" w:rsidRPr="00000000">
              <w:rPr>
                <w:sz w:val="24"/>
                <w:szCs w:val="24"/>
                <w:rtl w:val="0"/>
              </w:rPr>
              <w:t xml:space="preserve">19/02/24</w:t>
            </w:r>
          </w:p>
        </w:tc>
      </w:tr>
    </w:tbl>
    <w:p w:rsidR="00000000" w:rsidDel="00000000" w:rsidP="00000000" w:rsidRDefault="00000000" w:rsidRPr="00000000" w14:paraId="000000D0">
      <w:pPr>
        <w:jc w:val="both"/>
        <w:rPr>
          <w:sz w:val="24"/>
          <w:szCs w:val="24"/>
        </w:rPr>
      </w:pPr>
      <w:r w:rsidDel="00000000" w:rsidR="00000000" w:rsidRPr="00000000">
        <w:rPr>
          <w:rtl w:val="0"/>
        </w:rPr>
      </w:r>
    </w:p>
    <w:p w:rsidR="00000000" w:rsidDel="00000000" w:rsidP="00000000" w:rsidRDefault="00000000" w:rsidRPr="00000000" w14:paraId="000000D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2">
      <w:pPr>
        <w:shd w:fill="ffffff" w:val="clear"/>
        <w:spacing w:after="240" w:lineRule="auto"/>
        <w:rPr>
          <w:rFonts w:ascii="Roboto" w:cs="Roboto" w:eastAsia="Roboto" w:hAnsi="Roboto"/>
          <w:color w:val="142549"/>
          <w:sz w:val="28"/>
          <w:szCs w:val="28"/>
          <w:u w:val="single"/>
        </w:rPr>
      </w:pPr>
      <w:r w:rsidDel="00000000" w:rsidR="00000000" w:rsidRPr="00000000">
        <w:rPr>
          <w:rtl w:val="0"/>
        </w:rPr>
      </w:r>
    </w:p>
    <w:p w:rsidR="00000000" w:rsidDel="00000000" w:rsidP="00000000" w:rsidRDefault="00000000" w:rsidRPr="00000000" w14:paraId="000000D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rPr>
          <w:rFonts w:ascii="Arial" w:cs="Arial" w:eastAsia="Arial" w:hAnsi="Arial"/>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